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11" w:rsidRPr="00F20EDB" w:rsidRDefault="00E551FA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E6689D"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="004E27B5">
        <w:rPr>
          <w:rFonts w:ascii="Arial" w:hAnsi="Arial" w:cs="Arial"/>
          <w:b/>
          <w:color w:val="000000" w:themeColor="text1"/>
          <w:sz w:val="32"/>
          <w:szCs w:val="32"/>
        </w:rPr>
        <w:t>.1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4E27B5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51302B">
        <w:rPr>
          <w:rFonts w:ascii="Arial" w:hAnsi="Arial" w:cs="Arial"/>
          <w:b/>
          <w:color w:val="000000" w:themeColor="text1"/>
          <w:sz w:val="32"/>
          <w:szCs w:val="32"/>
        </w:rPr>
        <w:t xml:space="preserve"> 62</w:t>
      </w:r>
      <w:bookmarkStart w:id="0" w:name="_GoBack"/>
      <w:bookmarkEnd w:id="0"/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ТАРГИЗСКОЕ МУНИЦИПАЛЬНОЕ ОРАЗОВАНИЕ</w:t>
      </w:r>
    </w:p>
    <w:p w:rsidR="00A30D11" w:rsidRPr="00F20EDB" w:rsidRDefault="001D25E4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A30D11" w:rsidRPr="00F20EDB" w:rsidRDefault="00A30D11" w:rsidP="00A30D11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D158BC" w:rsidRPr="00F20EDB" w:rsidRDefault="00D158BC" w:rsidP="00A30D11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pacing w:val="2"/>
          <w:sz w:val="24"/>
          <w:szCs w:val="24"/>
          <w:lang w:eastAsia="ru-RU"/>
        </w:rPr>
      </w:pPr>
    </w:p>
    <w:p w:rsidR="00C3352B" w:rsidRPr="00C3352B" w:rsidRDefault="006C016F" w:rsidP="00C3352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</w:t>
      </w:r>
      <w:r w:rsidR="00E6689D">
        <w:rPr>
          <w:sz w:val="32"/>
          <w:szCs w:val="32"/>
        </w:rPr>
        <w:t>УТВЕРЖДЕНИИ ПЛАНА МЕРОПРИЯТИЙ («ДОРОЖНАЯ КАРТА») ПО ЭФФЕКТИВНОМУ ВОВЛЕЧЕНИЮ В ОБОРОТ СЕЛЬСКОХОЗЯЙСТВЕННОГО НАЗНАЧЕНИЯ НА ТЕРРИТОРИИ</w:t>
      </w:r>
      <w:r w:rsidR="00E551FA">
        <w:rPr>
          <w:sz w:val="32"/>
          <w:szCs w:val="32"/>
        </w:rPr>
        <w:t xml:space="preserve"> </w:t>
      </w:r>
      <w:r w:rsidR="00C3352B">
        <w:rPr>
          <w:sz w:val="32"/>
          <w:szCs w:val="32"/>
        </w:rPr>
        <w:t>ТАРГИЗ</w:t>
      </w:r>
      <w:r w:rsidR="00C3352B" w:rsidRPr="00C3352B">
        <w:rPr>
          <w:sz w:val="32"/>
          <w:szCs w:val="32"/>
        </w:rPr>
        <w:t>СКОГО</w:t>
      </w:r>
    </w:p>
    <w:p w:rsidR="00C3352B" w:rsidRDefault="00C3352B" w:rsidP="00E551FA">
      <w:pPr>
        <w:pStyle w:val="ConsPlusTitle"/>
        <w:widowControl/>
        <w:jc w:val="center"/>
        <w:rPr>
          <w:sz w:val="32"/>
          <w:szCs w:val="32"/>
        </w:rPr>
      </w:pPr>
      <w:r w:rsidRPr="00C3352B">
        <w:rPr>
          <w:sz w:val="32"/>
          <w:szCs w:val="32"/>
        </w:rPr>
        <w:t>МУНИЦИПАЛЬНОГО ОБРАЗОВАНИЯ</w:t>
      </w:r>
      <w:r w:rsidR="00E6689D">
        <w:rPr>
          <w:sz w:val="32"/>
          <w:szCs w:val="32"/>
        </w:rPr>
        <w:t xml:space="preserve"> НА ПЕРИОД 2024-2026 ГОДЫ</w:t>
      </w:r>
      <w:r w:rsidRPr="00C3352B">
        <w:rPr>
          <w:sz w:val="32"/>
          <w:szCs w:val="32"/>
        </w:rPr>
        <w:t xml:space="preserve"> </w:t>
      </w:r>
    </w:p>
    <w:p w:rsidR="00E6689D" w:rsidRDefault="00E6689D" w:rsidP="00E551FA">
      <w:pPr>
        <w:pStyle w:val="ConsPlusTitle"/>
        <w:widowControl/>
        <w:jc w:val="center"/>
        <w:rPr>
          <w:sz w:val="32"/>
          <w:szCs w:val="32"/>
        </w:rPr>
      </w:pPr>
    </w:p>
    <w:p w:rsidR="00E6689D" w:rsidRPr="00C3352B" w:rsidRDefault="00E6689D" w:rsidP="00E551FA">
      <w:pPr>
        <w:pStyle w:val="ConsPlusTitle"/>
        <w:widowControl/>
        <w:jc w:val="center"/>
        <w:rPr>
          <w:sz w:val="24"/>
          <w:szCs w:val="24"/>
        </w:rPr>
      </w:pPr>
    </w:p>
    <w:p w:rsidR="00E6689D" w:rsidRDefault="00E6689D" w:rsidP="00E6689D">
      <w:pPr>
        <w:ind w:firstLine="851"/>
        <w:rPr>
          <w:rFonts w:ascii="Arial" w:eastAsiaTheme="minorHAnsi" w:hAnsi="Arial" w:cs="Arial"/>
          <w:sz w:val="24"/>
          <w:szCs w:val="24"/>
        </w:rPr>
      </w:pPr>
      <w:r w:rsidRPr="00E6689D">
        <w:rPr>
          <w:rFonts w:ascii="Arial" w:eastAsiaTheme="minorHAnsi" w:hAnsi="Arial" w:cs="Arial"/>
          <w:sz w:val="24"/>
          <w:szCs w:val="24"/>
        </w:rPr>
        <w:t xml:space="preserve">Принимая во внимание протокол заседания Совета по развитию агропромышленного комплекса Иркутской области при Губернаторе Иркутской области от 28.08.2023, в соответствии с Постановлением Правительства РФ </w:t>
      </w:r>
      <w:r w:rsidRPr="00E6689D">
        <w:rPr>
          <w:rFonts w:ascii="Arial" w:eastAsiaTheme="minorHAnsi" w:hAnsi="Arial" w:cs="Arial"/>
          <w:sz w:val="24"/>
          <w:szCs w:val="24"/>
        </w:rPr>
        <w:br/>
        <w:t>от 14 мая 2021 г. № 731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>
        <w:rPr>
          <w:rFonts w:ascii="Arial" w:eastAsiaTheme="minorHAnsi" w:hAnsi="Arial" w:cs="Arial"/>
          <w:sz w:val="24"/>
          <w:szCs w:val="24"/>
        </w:rPr>
        <w:t>ом Таргизского муниципального образования</w:t>
      </w:r>
      <w:r w:rsidRPr="00E6689D">
        <w:rPr>
          <w:rFonts w:ascii="Arial" w:eastAsiaTheme="minorHAnsi" w:hAnsi="Arial" w:cs="Arial"/>
          <w:sz w:val="24"/>
          <w:szCs w:val="24"/>
        </w:rPr>
        <w:t>:</w:t>
      </w:r>
    </w:p>
    <w:p w:rsidR="00E6689D" w:rsidRPr="006B77CE" w:rsidRDefault="00E6689D" w:rsidP="00E6689D">
      <w:pPr>
        <w:pStyle w:val="ConsPlusNormal"/>
        <w:widowControl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77CE">
        <w:rPr>
          <w:rFonts w:ascii="Arial" w:hAnsi="Arial" w:cs="Arial"/>
          <w:b/>
          <w:sz w:val="30"/>
          <w:szCs w:val="30"/>
        </w:rPr>
        <w:t>ПОСТАНОВЛЕТ:</w:t>
      </w:r>
    </w:p>
    <w:p w:rsidR="00E6689D" w:rsidRPr="00E6689D" w:rsidRDefault="00E6689D" w:rsidP="00E6689D">
      <w:pPr>
        <w:ind w:firstLine="851"/>
        <w:rPr>
          <w:rFonts w:ascii="Arial" w:eastAsiaTheme="minorHAnsi" w:hAnsi="Arial" w:cs="Arial"/>
          <w:sz w:val="24"/>
          <w:szCs w:val="24"/>
        </w:rPr>
      </w:pPr>
    </w:p>
    <w:p w:rsidR="00E6689D" w:rsidRPr="00E6689D" w:rsidRDefault="00E6689D" w:rsidP="00E6689D">
      <w:pPr>
        <w:spacing w:after="0"/>
        <w:rPr>
          <w:rFonts w:ascii="Arial" w:eastAsiaTheme="minorHAnsi" w:hAnsi="Arial" w:cs="Arial"/>
          <w:sz w:val="24"/>
          <w:szCs w:val="24"/>
        </w:rPr>
      </w:pPr>
      <w:r w:rsidRPr="00E6689D">
        <w:rPr>
          <w:rFonts w:ascii="Arial" w:eastAsiaTheme="minorHAnsi" w:hAnsi="Arial" w:cs="Arial"/>
          <w:sz w:val="24"/>
          <w:szCs w:val="24"/>
        </w:rPr>
        <w:t xml:space="preserve">1. Утвердить План мероприятий («Дорожная карта») по эффективному вовлечению в оборот земель сельскохозяйственного назначения на территории </w:t>
      </w:r>
      <w:r w:rsidR="0039792A">
        <w:rPr>
          <w:rFonts w:ascii="Arial" w:eastAsiaTheme="minorHAnsi" w:hAnsi="Arial" w:cs="Arial"/>
          <w:sz w:val="24"/>
          <w:szCs w:val="24"/>
        </w:rPr>
        <w:t xml:space="preserve">Таргизского муниципального </w:t>
      </w:r>
      <w:r>
        <w:rPr>
          <w:rFonts w:ascii="Arial" w:eastAsiaTheme="minorHAnsi" w:hAnsi="Arial" w:cs="Arial"/>
          <w:sz w:val="24"/>
          <w:szCs w:val="24"/>
        </w:rPr>
        <w:t xml:space="preserve">образования </w:t>
      </w:r>
      <w:r w:rsidRPr="00E6689D">
        <w:rPr>
          <w:rFonts w:ascii="Arial" w:eastAsiaTheme="minorHAnsi" w:hAnsi="Arial" w:cs="Arial"/>
          <w:sz w:val="24"/>
          <w:szCs w:val="24"/>
        </w:rPr>
        <w:t>на период 2024-2026 годы (далее – «Дорожная карта») (прилагается);</w:t>
      </w:r>
    </w:p>
    <w:p w:rsidR="00E6689D" w:rsidRPr="00E6689D" w:rsidRDefault="00E6689D" w:rsidP="00E6689D">
      <w:pPr>
        <w:spacing w:after="0"/>
        <w:rPr>
          <w:rFonts w:ascii="Arial" w:eastAsiaTheme="minorHAnsi" w:hAnsi="Arial" w:cs="Arial"/>
          <w:sz w:val="24"/>
          <w:szCs w:val="24"/>
        </w:rPr>
      </w:pPr>
      <w:r w:rsidRPr="00E6689D">
        <w:rPr>
          <w:rFonts w:ascii="Arial" w:eastAsiaTheme="minorHAnsi" w:hAnsi="Arial" w:cs="Arial"/>
          <w:sz w:val="24"/>
          <w:szCs w:val="24"/>
        </w:rPr>
        <w:t>2. Ответственным исполнителям обеспечить выполнение «Дорожной карты».</w:t>
      </w:r>
    </w:p>
    <w:p w:rsidR="00E6689D" w:rsidRPr="00E6689D" w:rsidRDefault="00E6689D" w:rsidP="00E6689D">
      <w:pPr>
        <w:spacing w:after="0"/>
        <w:rPr>
          <w:rFonts w:ascii="Arial" w:eastAsiaTheme="minorHAnsi" w:hAnsi="Arial" w:cs="Arial"/>
          <w:sz w:val="24"/>
          <w:szCs w:val="24"/>
        </w:rPr>
      </w:pPr>
      <w:r w:rsidRPr="00E6689D">
        <w:rPr>
          <w:rFonts w:ascii="Arial" w:eastAsiaTheme="minorHAnsi" w:hAnsi="Arial" w:cs="Arial"/>
          <w:sz w:val="24"/>
          <w:szCs w:val="24"/>
        </w:rPr>
        <w:t xml:space="preserve">3. Разместить настоящее распоряжение на официальном сайте </w:t>
      </w:r>
      <w:r w:rsidR="0039792A">
        <w:rPr>
          <w:rFonts w:ascii="Arial" w:eastAsiaTheme="minorHAnsi" w:hAnsi="Arial" w:cs="Arial"/>
          <w:sz w:val="24"/>
          <w:szCs w:val="24"/>
        </w:rPr>
        <w:t xml:space="preserve">Таргизского муниципального </w:t>
      </w:r>
      <w:r>
        <w:rPr>
          <w:rFonts w:ascii="Arial" w:eastAsiaTheme="minorHAnsi" w:hAnsi="Arial" w:cs="Arial"/>
          <w:sz w:val="24"/>
          <w:szCs w:val="24"/>
        </w:rPr>
        <w:t>образования</w:t>
      </w:r>
      <w:r w:rsidRPr="00E6689D">
        <w:rPr>
          <w:rFonts w:ascii="Arial" w:eastAsiaTheme="minorHAnsi" w:hAnsi="Arial" w:cs="Arial"/>
          <w:sz w:val="24"/>
          <w:szCs w:val="24"/>
        </w:rPr>
        <w:t xml:space="preserve"> в сети Интернет.</w:t>
      </w:r>
    </w:p>
    <w:p w:rsidR="00E6689D" w:rsidRPr="00E6689D" w:rsidRDefault="00E6689D" w:rsidP="00E6689D">
      <w:pPr>
        <w:spacing w:after="0"/>
        <w:rPr>
          <w:rFonts w:ascii="Arial" w:eastAsiaTheme="minorHAnsi" w:hAnsi="Arial" w:cs="Arial"/>
          <w:sz w:val="24"/>
          <w:szCs w:val="24"/>
        </w:rPr>
      </w:pPr>
      <w:r w:rsidRPr="00E6689D">
        <w:rPr>
          <w:rFonts w:ascii="Arial" w:eastAsiaTheme="minorHAnsi" w:hAnsi="Arial" w:cs="Arial"/>
          <w:sz w:val="24"/>
          <w:szCs w:val="24"/>
        </w:rPr>
        <w:t>4. Настоящее распоряжение вступает в силу со дня подписания.</w:t>
      </w:r>
    </w:p>
    <w:p w:rsidR="00E6689D" w:rsidRDefault="00E6689D" w:rsidP="00E6689D">
      <w:pPr>
        <w:rPr>
          <w:rFonts w:eastAsiaTheme="minorHAnsi"/>
          <w:sz w:val="28"/>
          <w:szCs w:val="28"/>
        </w:rPr>
      </w:pPr>
      <w:r w:rsidRPr="00E6689D">
        <w:rPr>
          <w:rFonts w:ascii="Arial" w:eastAsiaTheme="minorHAnsi" w:hAnsi="Arial" w:cs="Arial"/>
          <w:sz w:val="24"/>
          <w:szCs w:val="24"/>
        </w:rPr>
        <w:t>5. Контроль за исполнением насто</w:t>
      </w:r>
      <w:r>
        <w:rPr>
          <w:rFonts w:ascii="Arial" w:eastAsiaTheme="minorHAnsi" w:hAnsi="Arial" w:cs="Arial"/>
          <w:sz w:val="24"/>
          <w:szCs w:val="24"/>
        </w:rPr>
        <w:t>ящего распоряжения оставляю за собой</w:t>
      </w:r>
    </w:p>
    <w:p w:rsidR="00C3352B" w:rsidRPr="00C3352B" w:rsidRDefault="001F258C" w:rsidP="00C3352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9D60BDB" wp14:editId="43919711">
            <wp:simplePos x="0" y="0"/>
            <wp:positionH relativeFrom="margin">
              <wp:posOffset>3171826</wp:posOffset>
            </wp:positionH>
            <wp:positionV relativeFrom="margin">
              <wp:posOffset>8116570</wp:posOffset>
            </wp:positionV>
            <wp:extent cx="1364615" cy="1387475"/>
            <wp:effectExtent l="95250" t="38100" r="83083" b="21971"/>
            <wp:wrapSquare wrapText="bothSides"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461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F44315" w:rsidRPr="00F44315" w:rsidRDefault="001F258C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374DD59" wp14:editId="455C9079">
            <wp:simplePos x="0" y="0"/>
            <wp:positionH relativeFrom="margin">
              <wp:posOffset>2409825</wp:posOffset>
            </wp:positionH>
            <wp:positionV relativeFrom="margin">
              <wp:posOffset>8583295</wp:posOffset>
            </wp:positionV>
            <wp:extent cx="1181100" cy="4286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315" w:rsidRPr="00F44315">
        <w:rPr>
          <w:rFonts w:ascii="Arial" w:hAnsi="Arial" w:cs="Arial"/>
          <w:sz w:val="24"/>
          <w:szCs w:val="24"/>
        </w:rPr>
        <w:t>Глава Таргизского</w:t>
      </w: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792A" w:rsidRDefault="0039792A" w:rsidP="0039792A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  <w:sectPr w:rsidR="0039792A" w:rsidSect="00E668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В. М Киндрачук</w:t>
      </w:r>
    </w:p>
    <w:p w:rsidR="00E6689D" w:rsidRDefault="00E6689D" w:rsidP="0039792A">
      <w:pPr>
        <w:pStyle w:val="Default"/>
        <w:rPr>
          <w:rFonts w:ascii="Courier New" w:hAnsi="Courier New" w:cs="Courier New"/>
          <w:sz w:val="22"/>
          <w:szCs w:val="22"/>
        </w:rPr>
      </w:pPr>
    </w:p>
    <w:p w:rsidR="00E6689D" w:rsidRDefault="00E6689D" w:rsidP="00A25EE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E6689D" w:rsidRDefault="00E6689D" w:rsidP="00A25EE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A25EEF" w:rsidRDefault="00A25EEF" w:rsidP="00A25EE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A25EEF" w:rsidRDefault="00A25EEF" w:rsidP="00A25EE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A25EEF" w:rsidRDefault="00A25EEF" w:rsidP="00A25EE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Таргизского</w:t>
      </w:r>
    </w:p>
    <w:p w:rsidR="00A25EEF" w:rsidRDefault="00A25EEF" w:rsidP="00A25EE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079C4" w:rsidRDefault="0039792A" w:rsidP="00A25EEF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№</w:t>
      </w:r>
      <w:r w:rsidR="004E27B5">
        <w:rPr>
          <w:rFonts w:ascii="Courier New" w:hAnsi="Courier New" w:cs="Courier New"/>
          <w:szCs w:val="22"/>
        </w:rPr>
        <w:t>59</w:t>
      </w:r>
      <w:r w:rsidR="00A25EEF">
        <w:rPr>
          <w:rFonts w:ascii="Courier New" w:hAnsi="Courier New" w:cs="Courier New"/>
          <w:szCs w:val="22"/>
        </w:rPr>
        <w:t xml:space="preserve"> от 2</w:t>
      </w:r>
      <w:r>
        <w:rPr>
          <w:rFonts w:ascii="Courier New" w:hAnsi="Courier New" w:cs="Courier New"/>
          <w:szCs w:val="22"/>
        </w:rPr>
        <w:t>7</w:t>
      </w:r>
      <w:r w:rsidR="004E27B5">
        <w:rPr>
          <w:rFonts w:ascii="Courier New" w:hAnsi="Courier New" w:cs="Courier New"/>
          <w:szCs w:val="22"/>
        </w:rPr>
        <w:t>.1</w:t>
      </w:r>
      <w:r w:rsidR="00A25EEF">
        <w:rPr>
          <w:rFonts w:ascii="Courier New" w:hAnsi="Courier New" w:cs="Courier New"/>
          <w:szCs w:val="22"/>
        </w:rPr>
        <w:t>2.202</w:t>
      </w:r>
      <w:r w:rsidR="004E27B5">
        <w:rPr>
          <w:rFonts w:ascii="Courier New" w:hAnsi="Courier New" w:cs="Courier New"/>
          <w:szCs w:val="22"/>
        </w:rPr>
        <w:t>3</w:t>
      </w:r>
      <w:r w:rsidR="00A25EEF">
        <w:rPr>
          <w:rFonts w:ascii="Courier New" w:hAnsi="Courier New" w:cs="Courier New"/>
          <w:szCs w:val="22"/>
        </w:rPr>
        <w:t>г.</w:t>
      </w:r>
    </w:p>
    <w:p w:rsidR="006079C4" w:rsidRPr="0057648F" w:rsidRDefault="006079C4" w:rsidP="006079C4">
      <w:pPr>
        <w:pStyle w:val="ConsPlusNormal"/>
        <w:widowControl/>
        <w:jc w:val="right"/>
        <w:outlineLvl w:val="0"/>
        <w:rPr>
          <w:rFonts w:ascii="Arial" w:hAnsi="Arial" w:cs="Arial"/>
        </w:rPr>
      </w:pPr>
    </w:p>
    <w:p w:rsidR="0039792A" w:rsidRPr="0039792A" w:rsidRDefault="0039792A" w:rsidP="0039792A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39792A">
        <w:rPr>
          <w:rFonts w:ascii="Arial" w:eastAsiaTheme="minorHAnsi" w:hAnsi="Arial" w:cs="Arial"/>
          <w:b/>
          <w:sz w:val="24"/>
          <w:szCs w:val="24"/>
        </w:rPr>
        <w:t xml:space="preserve">План мероприятий («Дорожная карта») по эффективному вовлечению в оборот земель сельскохозяйственного назначения на территории </w:t>
      </w:r>
      <w:r>
        <w:rPr>
          <w:rFonts w:ascii="Arial" w:eastAsiaTheme="minorHAnsi" w:hAnsi="Arial" w:cs="Arial"/>
          <w:b/>
          <w:sz w:val="24"/>
          <w:szCs w:val="24"/>
        </w:rPr>
        <w:t>Таргизского муниципального образования</w:t>
      </w:r>
      <w:r w:rsidRPr="0039792A">
        <w:rPr>
          <w:rFonts w:ascii="Arial" w:eastAsiaTheme="minorHAnsi" w:hAnsi="Arial" w:cs="Arial"/>
          <w:b/>
          <w:sz w:val="24"/>
          <w:szCs w:val="24"/>
        </w:rPr>
        <w:t xml:space="preserve"> на период 2024-2026 годы</w:t>
      </w:r>
    </w:p>
    <w:p w:rsidR="004E27B5" w:rsidRPr="009B7EA6" w:rsidRDefault="004E27B5" w:rsidP="00236624">
      <w:pPr>
        <w:pStyle w:val="a8"/>
        <w:rPr>
          <w:i/>
        </w:rPr>
      </w:pPr>
      <w:r w:rsidRPr="009B7EA6">
        <w:rPr>
          <w:b/>
          <w:bCs/>
          <w:i/>
          <w:iCs/>
        </w:rPr>
        <w:t>Исходные данные о землях сельскохозяйственного назначения на территории муниципального образования:</w:t>
      </w:r>
    </w:p>
    <w:p w:rsidR="004E27B5" w:rsidRPr="009700BA" w:rsidRDefault="004E27B5" w:rsidP="00236624">
      <w:pPr>
        <w:pStyle w:val="a8"/>
        <w:rPr>
          <w:color w:val="1C1C1C"/>
        </w:rPr>
      </w:pPr>
      <w:r w:rsidRPr="009700BA">
        <w:rPr>
          <w:color w:val="1C1C1C"/>
        </w:rPr>
        <w:t> </w:t>
      </w:r>
    </w:p>
    <w:p w:rsidR="004E27B5" w:rsidRDefault="004E27B5" w:rsidP="00236624">
      <w:pPr>
        <w:pStyle w:val="a8"/>
        <w:rPr>
          <w:color w:val="1C1C1C"/>
        </w:rPr>
      </w:pPr>
      <w:r w:rsidRPr="000E7291">
        <w:rPr>
          <w:color w:val="1C1C1C"/>
        </w:rPr>
        <w:t xml:space="preserve">Общая </w:t>
      </w:r>
      <w:r>
        <w:rPr>
          <w:color w:val="1C1C1C"/>
        </w:rPr>
        <w:t>площадь –</w:t>
      </w:r>
      <w:r w:rsidR="00484B02">
        <w:rPr>
          <w:color w:val="1C1C1C"/>
        </w:rPr>
        <w:t>24,1</w:t>
      </w:r>
      <w:r w:rsidRPr="000E7291">
        <w:rPr>
          <w:color w:val="1C1C1C"/>
        </w:rPr>
        <w:t xml:space="preserve"> </w:t>
      </w:r>
      <w:r w:rsidRPr="000E7291">
        <w:rPr>
          <w:b/>
          <w:bCs/>
          <w:color w:val="1C1C1C"/>
        </w:rPr>
        <w:t xml:space="preserve"> га</w:t>
      </w:r>
      <w:r w:rsidRPr="000E7291">
        <w:rPr>
          <w:color w:val="1C1C1C"/>
        </w:rPr>
        <w:t>   </w:t>
      </w:r>
    </w:p>
    <w:p w:rsidR="004E27B5" w:rsidRDefault="004E27B5" w:rsidP="00236624">
      <w:pPr>
        <w:pStyle w:val="a8"/>
        <w:rPr>
          <w:b/>
          <w:bCs/>
          <w:color w:val="1C1C1C"/>
        </w:rPr>
      </w:pPr>
      <w:r w:rsidRPr="000E7291">
        <w:rPr>
          <w:color w:val="1C1C1C"/>
        </w:rPr>
        <w:t>Фонд перераспределени</w:t>
      </w:r>
      <w:r>
        <w:rPr>
          <w:color w:val="1C1C1C"/>
        </w:rPr>
        <w:t>я земель (неиспользуемые земли) –</w:t>
      </w:r>
      <w:r w:rsidRPr="000E7291">
        <w:rPr>
          <w:color w:val="1C1C1C"/>
        </w:rPr>
        <w:t> </w:t>
      </w:r>
      <w:r w:rsidRPr="000E7291">
        <w:rPr>
          <w:b/>
          <w:bCs/>
          <w:color w:val="1C1C1C"/>
        </w:rPr>
        <w:t>га </w:t>
      </w:r>
    </w:p>
    <w:p w:rsidR="004E27B5" w:rsidRPr="009B7EA6" w:rsidRDefault="004E27B5" w:rsidP="004E27B5">
      <w:pPr>
        <w:pStyle w:val="a8"/>
        <w:rPr>
          <w:color w:val="1C1C1C"/>
        </w:rPr>
      </w:pPr>
      <w:r w:rsidRPr="000E7291">
        <w:rPr>
          <w:color w:val="1C1C1C"/>
        </w:rPr>
        <w:t>Земли</w:t>
      </w:r>
      <w:r>
        <w:rPr>
          <w:color w:val="1C1C1C"/>
        </w:rPr>
        <w:t>, используемые с нарушением ЗК - ____</w:t>
      </w:r>
      <w:r w:rsidRPr="000E7291">
        <w:rPr>
          <w:b/>
          <w:bCs/>
          <w:color w:val="1C1C1C"/>
        </w:rPr>
        <w:t xml:space="preserve"> га 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434"/>
        <w:gridCol w:w="1843"/>
        <w:gridCol w:w="2268"/>
        <w:gridCol w:w="4818"/>
      </w:tblGrid>
      <w:tr w:rsidR="0039792A" w:rsidTr="0039792A">
        <w:trPr>
          <w:trHeight w:val="6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792A" w:rsidRDefault="0039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A" w:rsidRDefault="0039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реализации</w:t>
            </w:r>
          </w:p>
          <w:p w:rsidR="0039792A" w:rsidRDefault="0039792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исполнитель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39792A" w:rsidTr="0039792A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5"/>
              <w:gridCol w:w="20"/>
            </w:tblGrid>
            <w:tr w:rsidR="0039792A">
              <w:trPr>
                <w:tblCellSpacing w:w="0" w:type="dxa"/>
              </w:trPr>
              <w:tc>
                <w:tcPr>
                  <w:tcW w:w="15057" w:type="dxa"/>
                  <w:vAlign w:val="center"/>
                  <w:hideMark/>
                </w:tcPr>
                <w:p w:rsidR="0039792A" w:rsidRDefault="0039792A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1. </w:t>
                  </w:r>
                  <w:r>
                    <w:t>Инвентаризация земель сельскохозяйственного назначения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39792A" w:rsidRDefault="0039792A"/>
              </w:tc>
            </w:tr>
          </w:tbl>
          <w:p w:rsidR="0039792A" w:rsidRDefault="0039792A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9792A" w:rsidTr="0039792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A" w:rsidRDefault="0039792A">
            <w:r>
              <w:t>Проведение мониторинга использования земель сельскохозяйственного назначения на территории Таргизского муниципального образования</w:t>
            </w:r>
          </w:p>
          <w:p w:rsidR="0039792A" w:rsidRDefault="0039792A">
            <w:pPr>
              <w:rPr>
                <w:rFonts w:eastAsia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Pr="004E27B5" w:rsidRDefault="0039792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4E27B5"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rPr>
                <w:bCs/>
              </w:rPr>
            </w:pPr>
            <w:r>
              <w:rPr>
                <w:bCs/>
              </w:rPr>
              <w:t xml:space="preserve">Формирование актуализированной базы данных (реестр), содержащей сведения о площадях и местонахождении земельных участков, находящихся в собственности граждан, юридических лиц, фонде перераспределения, государственной и муниципальной собственности. Подготовка аналитической справки об использовании земель на территории муниципального </w:t>
            </w:r>
            <w:r>
              <w:rPr>
                <w:bCs/>
              </w:rPr>
              <w:lastRenderedPageBreak/>
              <w:t>образования</w:t>
            </w:r>
          </w:p>
        </w:tc>
      </w:tr>
      <w:tr w:rsidR="0039792A" w:rsidTr="0039792A">
        <w:trPr>
          <w:trHeight w:val="629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</w:pPr>
            <w:r>
              <w:rPr>
                <w:b/>
                <w:bCs/>
              </w:rPr>
              <w:lastRenderedPageBreak/>
              <w:t>2. Осуществление государственного кадастрового учета земельных участков из состава земель сельскохозяйственного назначения, государственная собственность на которые не разграничена,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</w:tr>
      <w:tr w:rsidR="0039792A" w:rsidTr="0039792A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r>
              <w:t>Постановка на государственный кадастровый учет земельных участков из состава земель сельскохозяйственного назначения, государственная собственность на которые не разграничен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Cs/>
              </w:rPr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2A" w:rsidRDefault="004E27B5">
            <w:pPr>
              <w:jc w:val="center"/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Выписки из ЕГРН</w:t>
            </w:r>
          </w:p>
        </w:tc>
      </w:tr>
      <w:tr w:rsidR="0039792A" w:rsidTr="0039792A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r>
              <w:t>Предоставление земельных участков, находящихся в муниципальной собственности, и собственность на которые не разграничена, и подготовка информационного сообщения с учетом норм законодательства Российской Федерации и Иркутской области, устанавливающих преимущественное право сельскохозяйственных товаропроизводителей в получении земельных участков из земель сельскохозяйственного назначения, находящихся в государственной или муниципальной собственности.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2A" w:rsidRDefault="004E27B5">
            <w:pPr>
              <w:jc w:val="center"/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Копии  публикаций о предоставлении земельных участков, находящихся в муниципальной собственности, и собственность на которые не разграничена</w:t>
            </w:r>
          </w:p>
        </w:tc>
      </w:tr>
      <w:tr w:rsidR="0039792A" w:rsidTr="0039792A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r>
              <w:t>Передача земель сельскохозяйственного назначения в пользование и собственность для введения в сельскохозяйственный оборот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2A" w:rsidRDefault="004E27B5">
            <w:pPr>
              <w:jc w:val="center"/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Договоры передачи в пользовании (собственность, аренда и иное право) земель сельскохозяйственного назначения сельхозтоваропроизводителям</w:t>
            </w:r>
          </w:p>
        </w:tc>
      </w:tr>
      <w:tr w:rsidR="0039792A" w:rsidTr="0039792A">
        <w:trPr>
          <w:trHeight w:val="629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/>
              </w:rPr>
            </w:pPr>
            <w:r>
              <w:rPr>
                <w:b/>
              </w:rPr>
              <w:t>3.Оформление права муниципальной собственности на земли сельскохозяйственного назначения в счет невостребованных земельных долей</w:t>
            </w:r>
          </w:p>
        </w:tc>
      </w:tr>
      <w:tr w:rsidR="0039792A" w:rsidTr="0039792A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 w:rsidP="0039792A">
            <w:r>
              <w:t xml:space="preserve">Признание права муниципальной собственности на невостребованные земельные доли, в том числе: </w:t>
            </w:r>
            <w:r>
              <w:lastRenderedPageBreak/>
              <w:t>подача в суд исковых заявлений, государственная регистрация права муниципальной собственности на земельные доли, публикация в «Информационный    вестник» и размещение на сайте Таргизского муниципального образования в сети «Интернет» информации о возможности приобретения земельной доли сельскохозяйственной организации или крестьянским (фермерским) хозяйством, использующим земельный участок, находящийся в долевой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2A" w:rsidRDefault="004E27B5">
            <w:pPr>
              <w:jc w:val="center"/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 xml:space="preserve">Вынесение судом решений о признании права собственности муниципального образования на </w:t>
            </w:r>
            <w:r>
              <w:lastRenderedPageBreak/>
              <w:t>невостребованные земельные доли, государственная регистрация права собственности муниципального образования, вовлечение невостребованных долей в сельскохозяйственный производственный оборот, пополнение местного бюджета</w:t>
            </w:r>
          </w:p>
        </w:tc>
      </w:tr>
      <w:tr w:rsidR="0039792A" w:rsidTr="0039792A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3.2.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r>
              <w:t>Проведение кадастровых работ по выделу земельных участков в счет земельных долей, находящихся в муниципальной собственности, государственная регистрация прав муниципальной собственности на земельные участки, выделенные в счет земельных долей,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pPr>
              <w:jc w:val="center"/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2A" w:rsidRDefault="004E27B5">
            <w:pPr>
              <w:jc w:val="center"/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Постановка на кадастровый учет и государственная регистрация прав муниципальной собственности на земельные участки, выделенные в счет земельных долей</w:t>
            </w:r>
          </w:p>
        </w:tc>
      </w:tr>
      <w:tr w:rsidR="0039792A" w:rsidTr="0039792A">
        <w:trPr>
          <w:trHeight w:val="629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rPr>
                <w:b/>
                <w:bCs/>
              </w:rPr>
              <w:t>4. Осуществление муниципального земельного контроля в отношении земель сельскохозяйственного назначения</w:t>
            </w:r>
          </w:p>
        </w:tc>
      </w:tr>
      <w:tr w:rsidR="0039792A" w:rsidTr="0039792A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4.1.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r>
              <w:t>Формирование списка землепользователей, использующих земельные участки сельскохозяйственного назначения не по назначения или с нарушением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По состоянию</w:t>
            </w:r>
          </w:p>
          <w:p w:rsidR="0039792A" w:rsidRDefault="0039792A">
            <w:pPr>
              <w:jc w:val="center"/>
            </w:pPr>
            <w:r>
              <w:t>на 01.01.2024,</w:t>
            </w:r>
          </w:p>
          <w:p w:rsidR="0039792A" w:rsidRDefault="0039792A">
            <w:pPr>
              <w:jc w:val="center"/>
              <w:rPr>
                <w:b/>
                <w:bCs/>
              </w:rPr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2A" w:rsidRDefault="004E27B5">
            <w:pPr>
              <w:jc w:val="center"/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Реестр землепользователей, использующих земельные участки сельскохозяйственного назначения не по назначения или с нарушением земельного законодательства</w:t>
            </w:r>
          </w:p>
        </w:tc>
      </w:tr>
      <w:tr w:rsidR="0039792A" w:rsidTr="0039792A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4.2.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 w:rsidP="0039792A">
            <w:r>
              <w:t xml:space="preserve">Осуществление комплекса мероприятий по муниципальному земельному контролю в отношении земель сельскохозяйственного назначения на территории Таргизского муниципального образования, оборот которых регулируется </w:t>
            </w:r>
            <w:r>
              <w:lastRenderedPageBreak/>
              <w:t>Федеральным законом от 24.07.2002 года № 101-ФЗ «Об обороте земель сельскохозяйственного назначения»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lastRenderedPageBreak/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2A" w:rsidRDefault="004E27B5">
            <w:pPr>
              <w:jc w:val="center"/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 xml:space="preserve">Выявление и привлечение к ответственности лиц - правообладателей земельных участков сельскохозяйственного назначения, не использующих такие земельные участки или использующих их с нарушением установленных </w:t>
            </w:r>
            <w:r>
              <w:lastRenderedPageBreak/>
              <w:t xml:space="preserve">земельным законодательством требований, в целях стимулирования надлежащего использования земель сельскохозяйственного назначения, вовлечения таких земель в хозяйственный оборот. </w:t>
            </w:r>
          </w:p>
        </w:tc>
      </w:tr>
      <w:tr w:rsidR="0039792A" w:rsidTr="0039792A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A" w:rsidRDefault="0039792A">
            <w:r>
              <w:t>Участие в обучающих семинарах со специалистами с участием специалистов Управления Федеральной службы государственной регистрации, кадастра и картографии по Иркутской области и Россельхознадзором (Управление по Иркутской области и Республике Бурятия)</w:t>
            </w:r>
          </w:p>
          <w:p w:rsidR="0039792A" w:rsidRDefault="0039792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2A" w:rsidRDefault="004E27B5">
            <w:pPr>
              <w:jc w:val="center"/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Реализуется в целях повышения  эффективности осуществления земельного контроля.</w:t>
            </w:r>
          </w:p>
        </w:tc>
      </w:tr>
      <w:tr w:rsidR="0039792A" w:rsidTr="0039792A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4.4.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r>
              <w:t>Реализация полномочий арендодателя по контролю за надлежащим использованием предоставленных в аренду участков в отношении земель сельскохозяйственного назначения на территории Таргизского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2A" w:rsidRDefault="004E27B5">
            <w:pPr>
              <w:jc w:val="center"/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При выявлении нарушений договорных обязательств по надлежащему использованию участка требовать расторжения договора, возмещения причинённого ущерба, выплаты штрафных санкций, предусмотренных договором.</w:t>
            </w:r>
          </w:p>
        </w:tc>
      </w:tr>
      <w:tr w:rsidR="0039792A" w:rsidTr="0039792A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4.5.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r>
              <w:t>Информационная работа, в том числе через средства массовой информации, по вопросам соблюдения обязательных требований земельного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2A" w:rsidRDefault="004E27B5">
            <w:pPr>
              <w:jc w:val="center"/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 xml:space="preserve">Вовлечение в сельскохозяйственный оборот неиспользуемых сельскохозяйственных угодий  </w:t>
            </w:r>
          </w:p>
        </w:tc>
      </w:tr>
      <w:tr w:rsidR="0039792A" w:rsidTr="0039792A">
        <w:trPr>
          <w:trHeight w:val="629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  <w:rPr>
                <w:b/>
              </w:rPr>
            </w:pPr>
            <w:r>
              <w:rPr>
                <w:b/>
              </w:rPr>
              <w:t>5. Информирование о наличии земельных участков сельскохозяйственного назначения, находящихся в муниципальной собственности</w:t>
            </w:r>
          </w:p>
        </w:tc>
      </w:tr>
      <w:tr w:rsidR="0039792A" w:rsidTr="0039792A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>5.1.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2A" w:rsidRDefault="0039792A">
            <w:r>
              <w:t xml:space="preserve">Обеспечение доступа к информации об имеющихся земельных участках сельскохозяйственного </w:t>
            </w:r>
            <w:r>
              <w:lastRenderedPageBreak/>
              <w:t>назначения путем размещения на сайте муниципального образования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2A" w:rsidRDefault="004E27B5">
            <w:pPr>
              <w:jc w:val="center"/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2A" w:rsidRDefault="0039792A">
            <w:pPr>
              <w:jc w:val="center"/>
            </w:pPr>
            <w:r>
              <w:t xml:space="preserve">Вовлечение земельных участков в хозяйственный оборот, пополнение местного </w:t>
            </w:r>
            <w:r>
              <w:lastRenderedPageBreak/>
              <w:t>бюджета</w:t>
            </w:r>
          </w:p>
        </w:tc>
      </w:tr>
    </w:tbl>
    <w:p w:rsidR="00A25EEF" w:rsidRDefault="00A25EEF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A25EEF" w:rsidRDefault="001F258C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282BC6" wp14:editId="35240261">
            <wp:simplePos x="0" y="0"/>
            <wp:positionH relativeFrom="margin">
              <wp:posOffset>3409951</wp:posOffset>
            </wp:positionH>
            <wp:positionV relativeFrom="margin">
              <wp:posOffset>861325</wp:posOffset>
            </wp:positionV>
            <wp:extent cx="1364615" cy="1387475"/>
            <wp:effectExtent l="95250" t="38100" r="83083" b="21971"/>
            <wp:wrapSquare wrapText="bothSides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461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EEF" w:rsidRDefault="00A25EEF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287DBD" w:rsidRPr="00F44315" w:rsidRDefault="001F258C" w:rsidP="00287DBD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60A610A2" wp14:editId="5DD913D5">
            <wp:simplePos x="0" y="0"/>
            <wp:positionH relativeFrom="margin">
              <wp:posOffset>2781300</wp:posOffset>
            </wp:positionH>
            <wp:positionV relativeFrom="margin">
              <wp:posOffset>1256665</wp:posOffset>
            </wp:positionV>
            <wp:extent cx="1181100" cy="428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DBD" w:rsidRPr="00F44315">
        <w:rPr>
          <w:rFonts w:ascii="Arial" w:hAnsi="Arial" w:cs="Arial"/>
          <w:sz w:val="24"/>
          <w:szCs w:val="24"/>
        </w:rPr>
        <w:t>Глава Таргизского</w:t>
      </w:r>
    </w:p>
    <w:p w:rsidR="00287DBD" w:rsidRPr="00F44315" w:rsidRDefault="00287DBD" w:rsidP="00287DBD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6079C4" w:rsidRDefault="00287DBD" w:rsidP="00287DBD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В. М Киндрачук</w:t>
      </w: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sectPr w:rsidR="006079C4" w:rsidSect="00397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4A" w:rsidRDefault="0060644A" w:rsidP="00023F90">
      <w:pPr>
        <w:spacing w:after="0" w:line="240" w:lineRule="auto"/>
      </w:pPr>
      <w:r>
        <w:separator/>
      </w:r>
    </w:p>
  </w:endnote>
  <w:endnote w:type="continuationSeparator" w:id="0">
    <w:p w:rsidR="0060644A" w:rsidRDefault="0060644A" w:rsidP="000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4A" w:rsidRDefault="0060644A" w:rsidP="00023F90">
      <w:pPr>
        <w:spacing w:after="0" w:line="240" w:lineRule="auto"/>
      </w:pPr>
      <w:r>
        <w:separator/>
      </w:r>
    </w:p>
  </w:footnote>
  <w:footnote w:type="continuationSeparator" w:id="0">
    <w:p w:rsidR="0060644A" w:rsidRDefault="0060644A" w:rsidP="0002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9C8"/>
    <w:multiLevelType w:val="hybridMultilevel"/>
    <w:tmpl w:val="16F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E4D"/>
    <w:multiLevelType w:val="hybridMultilevel"/>
    <w:tmpl w:val="CB8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60B"/>
    <w:multiLevelType w:val="multilevel"/>
    <w:tmpl w:val="C2A6E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6188C"/>
    <w:multiLevelType w:val="hybridMultilevel"/>
    <w:tmpl w:val="7B9EF066"/>
    <w:lvl w:ilvl="0" w:tplc="1DA24A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5A610AD3"/>
    <w:multiLevelType w:val="hybridMultilevel"/>
    <w:tmpl w:val="58E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37C56"/>
    <w:multiLevelType w:val="hybridMultilevel"/>
    <w:tmpl w:val="821A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337726"/>
    <w:multiLevelType w:val="hybridMultilevel"/>
    <w:tmpl w:val="B65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F4D14"/>
    <w:multiLevelType w:val="hybridMultilevel"/>
    <w:tmpl w:val="91389FE0"/>
    <w:lvl w:ilvl="0" w:tplc="C562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3A2E"/>
    <w:multiLevelType w:val="hybridMultilevel"/>
    <w:tmpl w:val="01E88216"/>
    <w:lvl w:ilvl="0" w:tplc="38965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012EE8"/>
    <w:multiLevelType w:val="hybridMultilevel"/>
    <w:tmpl w:val="E6CE0B32"/>
    <w:lvl w:ilvl="0" w:tplc="2EBC37F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9D"/>
    <w:rsid w:val="00007DD7"/>
    <w:rsid w:val="00011E76"/>
    <w:rsid w:val="00022DB8"/>
    <w:rsid w:val="00023F90"/>
    <w:rsid w:val="000940D6"/>
    <w:rsid w:val="000B1D2E"/>
    <w:rsid w:val="000C503A"/>
    <w:rsid w:val="000C57DD"/>
    <w:rsid w:val="000D3A69"/>
    <w:rsid w:val="000D7A21"/>
    <w:rsid w:val="000F186E"/>
    <w:rsid w:val="000F27B3"/>
    <w:rsid w:val="001042F7"/>
    <w:rsid w:val="001206E3"/>
    <w:rsid w:val="00120BD7"/>
    <w:rsid w:val="00130B69"/>
    <w:rsid w:val="0015333F"/>
    <w:rsid w:val="001643C7"/>
    <w:rsid w:val="001A70FB"/>
    <w:rsid w:val="001B702E"/>
    <w:rsid w:val="001D25E4"/>
    <w:rsid w:val="001E31C4"/>
    <w:rsid w:val="001E38C2"/>
    <w:rsid w:val="001E5FB6"/>
    <w:rsid w:val="001F258C"/>
    <w:rsid w:val="00216F84"/>
    <w:rsid w:val="00234996"/>
    <w:rsid w:val="002460AB"/>
    <w:rsid w:val="00280EC3"/>
    <w:rsid w:val="002819A9"/>
    <w:rsid w:val="00281C3B"/>
    <w:rsid w:val="00287DBD"/>
    <w:rsid w:val="002A4C86"/>
    <w:rsid w:val="002B30AF"/>
    <w:rsid w:val="002C5971"/>
    <w:rsid w:val="002D4075"/>
    <w:rsid w:val="002D6DC3"/>
    <w:rsid w:val="002E1F4B"/>
    <w:rsid w:val="002F044D"/>
    <w:rsid w:val="002F2F4B"/>
    <w:rsid w:val="0030019C"/>
    <w:rsid w:val="003004D6"/>
    <w:rsid w:val="00306493"/>
    <w:rsid w:val="00333655"/>
    <w:rsid w:val="0037193D"/>
    <w:rsid w:val="003738D7"/>
    <w:rsid w:val="00374F6C"/>
    <w:rsid w:val="00390CF5"/>
    <w:rsid w:val="00392099"/>
    <w:rsid w:val="0039792A"/>
    <w:rsid w:val="003A0A55"/>
    <w:rsid w:val="003B76F9"/>
    <w:rsid w:val="003C2886"/>
    <w:rsid w:val="003C6323"/>
    <w:rsid w:val="00400543"/>
    <w:rsid w:val="00414B2C"/>
    <w:rsid w:val="00426957"/>
    <w:rsid w:val="00432D39"/>
    <w:rsid w:val="0043765A"/>
    <w:rsid w:val="004433D9"/>
    <w:rsid w:val="00451DD9"/>
    <w:rsid w:val="00452439"/>
    <w:rsid w:val="00461430"/>
    <w:rsid w:val="004805E2"/>
    <w:rsid w:val="00484B02"/>
    <w:rsid w:val="004873E9"/>
    <w:rsid w:val="004877A2"/>
    <w:rsid w:val="00490348"/>
    <w:rsid w:val="0049461D"/>
    <w:rsid w:val="004A4574"/>
    <w:rsid w:val="004C1DC1"/>
    <w:rsid w:val="004C4558"/>
    <w:rsid w:val="004E27B5"/>
    <w:rsid w:val="004F3AF3"/>
    <w:rsid w:val="004F3BF5"/>
    <w:rsid w:val="00507797"/>
    <w:rsid w:val="0051302B"/>
    <w:rsid w:val="00527845"/>
    <w:rsid w:val="00534312"/>
    <w:rsid w:val="00561C21"/>
    <w:rsid w:val="00563746"/>
    <w:rsid w:val="0057648F"/>
    <w:rsid w:val="005856B9"/>
    <w:rsid w:val="0058673D"/>
    <w:rsid w:val="00591A3F"/>
    <w:rsid w:val="005B0F29"/>
    <w:rsid w:val="005B7C53"/>
    <w:rsid w:val="005C039D"/>
    <w:rsid w:val="005C681D"/>
    <w:rsid w:val="005E4AE7"/>
    <w:rsid w:val="0060644A"/>
    <w:rsid w:val="006079C4"/>
    <w:rsid w:val="00623D3F"/>
    <w:rsid w:val="00651B71"/>
    <w:rsid w:val="006A7065"/>
    <w:rsid w:val="006B44F3"/>
    <w:rsid w:val="006B77CE"/>
    <w:rsid w:val="006C016F"/>
    <w:rsid w:val="006C1A9D"/>
    <w:rsid w:val="006D0138"/>
    <w:rsid w:val="006D2B31"/>
    <w:rsid w:val="006D75EA"/>
    <w:rsid w:val="006F4DE2"/>
    <w:rsid w:val="00722594"/>
    <w:rsid w:val="00751F07"/>
    <w:rsid w:val="0075275D"/>
    <w:rsid w:val="00763A14"/>
    <w:rsid w:val="00763D56"/>
    <w:rsid w:val="007665D6"/>
    <w:rsid w:val="00780B65"/>
    <w:rsid w:val="00781B25"/>
    <w:rsid w:val="00784EDB"/>
    <w:rsid w:val="00787916"/>
    <w:rsid w:val="007A138A"/>
    <w:rsid w:val="007A1D2B"/>
    <w:rsid w:val="007B4560"/>
    <w:rsid w:val="007C68BE"/>
    <w:rsid w:val="007D3FE9"/>
    <w:rsid w:val="007D46DC"/>
    <w:rsid w:val="007F14C9"/>
    <w:rsid w:val="00835A16"/>
    <w:rsid w:val="008464A0"/>
    <w:rsid w:val="00865AC2"/>
    <w:rsid w:val="00886B9F"/>
    <w:rsid w:val="0089687A"/>
    <w:rsid w:val="008A3A35"/>
    <w:rsid w:val="008A3D6E"/>
    <w:rsid w:val="008B6B97"/>
    <w:rsid w:val="008C0709"/>
    <w:rsid w:val="008C306F"/>
    <w:rsid w:val="008C5463"/>
    <w:rsid w:val="008C72CD"/>
    <w:rsid w:val="008D3D1B"/>
    <w:rsid w:val="008E35FD"/>
    <w:rsid w:val="008F7D8F"/>
    <w:rsid w:val="009022E6"/>
    <w:rsid w:val="00912760"/>
    <w:rsid w:val="0093312F"/>
    <w:rsid w:val="00940802"/>
    <w:rsid w:val="00972345"/>
    <w:rsid w:val="009D26BC"/>
    <w:rsid w:val="009E3D4A"/>
    <w:rsid w:val="009E68BA"/>
    <w:rsid w:val="00A000CC"/>
    <w:rsid w:val="00A01A85"/>
    <w:rsid w:val="00A25EEF"/>
    <w:rsid w:val="00A30D11"/>
    <w:rsid w:val="00A333AF"/>
    <w:rsid w:val="00A73891"/>
    <w:rsid w:val="00A87A31"/>
    <w:rsid w:val="00A938B1"/>
    <w:rsid w:val="00AB0564"/>
    <w:rsid w:val="00AB0CF4"/>
    <w:rsid w:val="00AD0A7E"/>
    <w:rsid w:val="00AF4D67"/>
    <w:rsid w:val="00B00AB0"/>
    <w:rsid w:val="00B01A5E"/>
    <w:rsid w:val="00B12993"/>
    <w:rsid w:val="00B266A2"/>
    <w:rsid w:val="00B40097"/>
    <w:rsid w:val="00B45A5B"/>
    <w:rsid w:val="00B65113"/>
    <w:rsid w:val="00B77875"/>
    <w:rsid w:val="00B91076"/>
    <w:rsid w:val="00BA1989"/>
    <w:rsid w:val="00BA7E69"/>
    <w:rsid w:val="00BD27BB"/>
    <w:rsid w:val="00BD3D7B"/>
    <w:rsid w:val="00BD674B"/>
    <w:rsid w:val="00BF53EA"/>
    <w:rsid w:val="00C2090C"/>
    <w:rsid w:val="00C3352B"/>
    <w:rsid w:val="00C53D4F"/>
    <w:rsid w:val="00C65608"/>
    <w:rsid w:val="00C71CCC"/>
    <w:rsid w:val="00C80045"/>
    <w:rsid w:val="00C91BDB"/>
    <w:rsid w:val="00CA3F54"/>
    <w:rsid w:val="00CB3B76"/>
    <w:rsid w:val="00CD04F8"/>
    <w:rsid w:val="00CD1E92"/>
    <w:rsid w:val="00D03781"/>
    <w:rsid w:val="00D1085D"/>
    <w:rsid w:val="00D11ADC"/>
    <w:rsid w:val="00D12781"/>
    <w:rsid w:val="00D158BC"/>
    <w:rsid w:val="00D21A03"/>
    <w:rsid w:val="00D35789"/>
    <w:rsid w:val="00D359C9"/>
    <w:rsid w:val="00D44292"/>
    <w:rsid w:val="00D5436C"/>
    <w:rsid w:val="00D74CE7"/>
    <w:rsid w:val="00D82E84"/>
    <w:rsid w:val="00D84895"/>
    <w:rsid w:val="00D93E5C"/>
    <w:rsid w:val="00DA056C"/>
    <w:rsid w:val="00DA51FE"/>
    <w:rsid w:val="00DA740D"/>
    <w:rsid w:val="00DB5738"/>
    <w:rsid w:val="00DB7764"/>
    <w:rsid w:val="00DB7FEB"/>
    <w:rsid w:val="00DC65A1"/>
    <w:rsid w:val="00E02DAB"/>
    <w:rsid w:val="00E11AE6"/>
    <w:rsid w:val="00E32F8E"/>
    <w:rsid w:val="00E44728"/>
    <w:rsid w:val="00E458DF"/>
    <w:rsid w:val="00E45AD8"/>
    <w:rsid w:val="00E551FA"/>
    <w:rsid w:val="00E56520"/>
    <w:rsid w:val="00E57770"/>
    <w:rsid w:val="00E6689D"/>
    <w:rsid w:val="00E765D4"/>
    <w:rsid w:val="00E77512"/>
    <w:rsid w:val="00E80A8C"/>
    <w:rsid w:val="00E850F6"/>
    <w:rsid w:val="00E92537"/>
    <w:rsid w:val="00E95CFD"/>
    <w:rsid w:val="00EA21D5"/>
    <w:rsid w:val="00EA40CF"/>
    <w:rsid w:val="00EC037F"/>
    <w:rsid w:val="00EF120F"/>
    <w:rsid w:val="00EF311F"/>
    <w:rsid w:val="00EF77C2"/>
    <w:rsid w:val="00F20EDB"/>
    <w:rsid w:val="00F22EAC"/>
    <w:rsid w:val="00F27E91"/>
    <w:rsid w:val="00F3255C"/>
    <w:rsid w:val="00F44315"/>
    <w:rsid w:val="00F54FF4"/>
    <w:rsid w:val="00F61E10"/>
    <w:rsid w:val="00F85C2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D0FB4"/>
  <w15:docId w15:val="{0BAAF0C0-3B37-43F0-A6C9-EA65936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58D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locked/>
    <w:rsid w:val="00E80A8C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E80A8C"/>
    <w:rPr>
      <w:rFonts w:ascii="Times New Roman" w:eastAsiaTheme="minorEastAsia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E80A8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30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F9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F90"/>
    <w:rPr>
      <w:lang w:eastAsia="en-US"/>
    </w:rPr>
  </w:style>
  <w:style w:type="paragraph" w:styleId="ad">
    <w:name w:val="Normal (Web)"/>
    <w:basedOn w:val="a"/>
    <w:uiPriority w:val="99"/>
    <w:unhideWhenUsed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652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e">
    <w:name w:val="Основной текст_"/>
    <w:link w:val="2"/>
    <w:rsid w:val="00972345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972345"/>
    <w:pPr>
      <w:widowControl w:val="0"/>
      <w:shd w:val="clear" w:color="auto" w:fill="FFFFFF"/>
      <w:spacing w:before="240" w:after="0" w:line="274" w:lineRule="exact"/>
      <w:jc w:val="right"/>
    </w:pPr>
    <w:rPr>
      <w:lang w:eastAsia="ru-RU"/>
    </w:rPr>
  </w:style>
  <w:style w:type="character" w:customStyle="1" w:styleId="1">
    <w:name w:val="Заголовок №1_"/>
    <w:link w:val="10"/>
    <w:rsid w:val="00972345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72345"/>
    <w:pPr>
      <w:widowControl w:val="0"/>
      <w:shd w:val="clear" w:color="auto" w:fill="FFFFFF"/>
      <w:spacing w:after="0" w:line="270" w:lineRule="exact"/>
      <w:ind w:firstLine="720"/>
      <w:jc w:val="both"/>
      <w:outlineLvl w:val="0"/>
    </w:pPr>
    <w:rPr>
      <w:b/>
      <w:bCs/>
      <w:sz w:val="23"/>
      <w:szCs w:val="23"/>
      <w:lang w:eastAsia="ru-RU"/>
    </w:rPr>
  </w:style>
  <w:style w:type="paragraph" w:customStyle="1" w:styleId="ConsPlusTitle">
    <w:name w:val="ConsPlusTitle"/>
    <w:rsid w:val="00C335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basedOn w:val="a0"/>
    <w:rsid w:val="00C3352B"/>
    <w:rPr>
      <w:color w:val="0000FF"/>
      <w:u w:val="single"/>
    </w:rPr>
  </w:style>
  <w:style w:type="table" w:styleId="af0">
    <w:name w:val="Table Grid"/>
    <w:basedOn w:val="a1"/>
    <w:locked/>
    <w:rsid w:val="00A2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kadrovik</dc:creator>
  <cp:lastModifiedBy>luke</cp:lastModifiedBy>
  <cp:revision>33</cp:revision>
  <cp:lastPrinted>2023-12-27T01:57:00Z</cp:lastPrinted>
  <dcterms:created xsi:type="dcterms:W3CDTF">2019-05-09T01:24:00Z</dcterms:created>
  <dcterms:modified xsi:type="dcterms:W3CDTF">2024-01-22T01:05:00Z</dcterms:modified>
</cp:coreProperties>
</file>