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8522"/>
      </w:tblGrid>
      <w:tr w:rsidR="00D76859" w:rsidRPr="009F5148" w:rsidTr="00D76859">
        <w:trPr>
          <w:jc w:val="center"/>
        </w:trPr>
        <w:tc>
          <w:tcPr>
            <w:tcW w:w="8522" w:type="dxa"/>
          </w:tcPr>
          <w:p w:rsidR="002F32D6" w:rsidRPr="005D26FC" w:rsidRDefault="001A5195" w:rsidP="002F32D6">
            <w:pPr>
              <w:pStyle w:val="a5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A5195"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="00A62211"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="004E4F17" w:rsidRPr="001A5195">
              <w:rPr>
                <w:rFonts w:ascii="Arial" w:hAnsi="Arial" w:cs="Arial"/>
                <w:b/>
                <w:sz w:val="28"/>
                <w:szCs w:val="28"/>
              </w:rPr>
              <w:t>.0</w:t>
            </w:r>
            <w:r w:rsidRPr="001A5195">
              <w:rPr>
                <w:rFonts w:ascii="Arial" w:hAnsi="Arial" w:cs="Arial"/>
                <w:b/>
                <w:sz w:val="28"/>
                <w:szCs w:val="28"/>
              </w:rPr>
              <w:t>3</w:t>
            </w:r>
            <w:r w:rsidR="000B5688" w:rsidRPr="001A5195">
              <w:rPr>
                <w:rFonts w:ascii="Arial" w:hAnsi="Arial" w:cs="Arial"/>
                <w:b/>
                <w:sz w:val="28"/>
                <w:szCs w:val="28"/>
              </w:rPr>
              <w:t>.202</w:t>
            </w:r>
            <w:r w:rsidRPr="001A5195">
              <w:rPr>
                <w:rFonts w:ascii="Arial" w:hAnsi="Arial" w:cs="Arial"/>
                <w:b/>
                <w:sz w:val="28"/>
                <w:szCs w:val="28"/>
              </w:rPr>
              <w:t>4</w:t>
            </w:r>
            <w:r w:rsidR="00EA7B90" w:rsidRPr="001A5195">
              <w:rPr>
                <w:rFonts w:ascii="Arial" w:hAnsi="Arial" w:cs="Arial"/>
                <w:b/>
                <w:sz w:val="28"/>
                <w:szCs w:val="28"/>
              </w:rPr>
              <w:t xml:space="preserve"> г. №</w:t>
            </w:r>
            <w:r w:rsidR="00A62211">
              <w:rPr>
                <w:rFonts w:ascii="Arial" w:hAnsi="Arial" w:cs="Arial"/>
                <w:b/>
                <w:sz w:val="28"/>
                <w:szCs w:val="28"/>
              </w:rPr>
              <w:t>13/1</w:t>
            </w:r>
          </w:p>
          <w:p w:rsidR="002F32D6" w:rsidRPr="005D26FC" w:rsidRDefault="002F32D6" w:rsidP="002F32D6">
            <w:pPr>
              <w:pStyle w:val="a5"/>
              <w:jc w:val="center"/>
              <w:rPr>
                <w:rFonts w:ascii="Arial" w:hAnsi="Arial" w:cs="Arial"/>
                <w:b/>
                <w:sz w:val="28"/>
              </w:rPr>
            </w:pPr>
            <w:r w:rsidRPr="005D26FC">
              <w:rPr>
                <w:rFonts w:ascii="Arial" w:hAnsi="Arial" w:cs="Arial"/>
                <w:b/>
                <w:sz w:val="28"/>
              </w:rPr>
              <w:t>РОССИЙСКАЯ ФЕДЕРАЦИЯ</w:t>
            </w:r>
          </w:p>
          <w:p w:rsidR="002F32D6" w:rsidRPr="005D26FC" w:rsidRDefault="002F32D6" w:rsidP="002F32D6">
            <w:pPr>
              <w:pStyle w:val="a5"/>
              <w:jc w:val="center"/>
              <w:rPr>
                <w:rFonts w:ascii="Arial" w:hAnsi="Arial" w:cs="Arial"/>
                <w:b/>
                <w:sz w:val="28"/>
              </w:rPr>
            </w:pPr>
            <w:r w:rsidRPr="005D26FC">
              <w:rPr>
                <w:rFonts w:ascii="Arial" w:hAnsi="Arial" w:cs="Arial"/>
                <w:b/>
                <w:sz w:val="28"/>
              </w:rPr>
              <w:t>ИРКУТСКАЯ ОБЛАСТЬ</w:t>
            </w:r>
          </w:p>
          <w:p w:rsidR="002F32D6" w:rsidRPr="005D26FC" w:rsidRDefault="002F32D6" w:rsidP="002F32D6">
            <w:pPr>
              <w:pStyle w:val="a5"/>
              <w:jc w:val="center"/>
              <w:rPr>
                <w:rFonts w:ascii="Arial" w:hAnsi="Arial" w:cs="Arial"/>
                <w:b/>
                <w:sz w:val="28"/>
              </w:rPr>
            </w:pPr>
            <w:r w:rsidRPr="005D26FC">
              <w:rPr>
                <w:rFonts w:ascii="Arial" w:hAnsi="Arial" w:cs="Arial"/>
                <w:b/>
                <w:sz w:val="28"/>
              </w:rPr>
              <w:t>ЧУНСКИЙ РАЙОН</w:t>
            </w:r>
          </w:p>
          <w:p w:rsidR="002F32D6" w:rsidRPr="005D26FC" w:rsidRDefault="002F32D6" w:rsidP="002F32D6">
            <w:pPr>
              <w:pStyle w:val="a5"/>
              <w:jc w:val="center"/>
              <w:rPr>
                <w:rFonts w:ascii="Arial" w:hAnsi="Arial" w:cs="Arial"/>
                <w:b/>
                <w:sz w:val="28"/>
              </w:rPr>
            </w:pPr>
            <w:r w:rsidRPr="005D26FC">
              <w:rPr>
                <w:rFonts w:ascii="Arial" w:hAnsi="Arial" w:cs="Arial"/>
                <w:b/>
                <w:sz w:val="28"/>
              </w:rPr>
              <w:t>АДМИНИСТРАЦИЯ</w:t>
            </w:r>
          </w:p>
          <w:p w:rsidR="002F32D6" w:rsidRPr="005D26FC" w:rsidRDefault="001B0FBE" w:rsidP="002F32D6">
            <w:pPr>
              <w:pStyle w:val="a5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ТАРГИЗ</w:t>
            </w:r>
            <w:r w:rsidR="002F32D6" w:rsidRPr="005D26FC">
              <w:rPr>
                <w:rFonts w:ascii="Arial" w:hAnsi="Arial" w:cs="Arial"/>
                <w:b/>
                <w:sz w:val="28"/>
              </w:rPr>
              <w:t>СКОГО МУНИЦИПАЛЬНОГО ОБРАЗОВАНИЯ</w:t>
            </w:r>
          </w:p>
          <w:p w:rsidR="002F32D6" w:rsidRDefault="002F32D6" w:rsidP="002F32D6">
            <w:pPr>
              <w:pStyle w:val="a5"/>
              <w:jc w:val="center"/>
              <w:rPr>
                <w:rFonts w:ascii="Arial" w:hAnsi="Arial" w:cs="Arial"/>
                <w:b/>
                <w:sz w:val="28"/>
              </w:rPr>
            </w:pPr>
            <w:r w:rsidRPr="005D26FC">
              <w:rPr>
                <w:rFonts w:ascii="Arial" w:hAnsi="Arial" w:cs="Arial"/>
                <w:b/>
                <w:sz w:val="28"/>
              </w:rPr>
              <w:t>ПОСТАНОВЛЕНИЕ</w:t>
            </w:r>
          </w:p>
          <w:p w:rsidR="0046045B" w:rsidRDefault="0046045B" w:rsidP="002F32D6">
            <w:pPr>
              <w:pStyle w:val="a5"/>
              <w:jc w:val="center"/>
              <w:rPr>
                <w:rFonts w:ascii="Arial" w:hAnsi="Arial" w:cs="Arial"/>
                <w:b/>
                <w:sz w:val="28"/>
              </w:rPr>
            </w:pPr>
          </w:p>
          <w:p w:rsidR="00D76859" w:rsidRPr="009F5148" w:rsidRDefault="00D76859" w:rsidP="0036587F">
            <w:pPr>
              <w:pStyle w:val="a5"/>
              <w:jc w:val="center"/>
              <w:rPr>
                <w:rFonts w:ascii="Arial" w:hAnsi="Arial" w:cs="Arial"/>
              </w:rPr>
            </w:pPr>
          </w:p>
        </w:tc>
      </w:tr>
    </w:tbl>
    <w:p w:rsidR="00D76859" w:rsidRPr="009F5148" w:rsidRDefault="00D76859" w:rsidP="00D76859">
      <w:pPr>
        <w:pStyle w:val="a3"/>
        <w:rPr>
          <w:rFonts w:ascii="Arial" w:hAnsi="Arial" w:cs="Arial"/>
        </w:rPr>
      </w:pPr>
    </w:p>
    <w:p w:rsidR="00311839" w:rsidRPr="0036587F" w:rsidRDefault="00311839" w:rsidP="0036587F">
      <w:pPr>
        <w:pStyle w:val="a5"/>
        <w:jc w:val="center"/>
        <w:rPr>
          <w:rFonts w:ascii="Arial" w:hAnsi="Arial" w:cs="Arial"/>
          <w:b/>
          <w:sz w:val="28"/>
        </w:rPr>
      </w:pPr>
      <w:r w:rsidRPr="0036587F">
        <w:rPr>
          <w:rFonts w:ascii="Arial" w:hAnsi="Arial" w:cs="Arial"/>
          <w:b/>
          <w:sz w:val="28"/>
        </w:rPr>
        <w:t>Об утверждении Порядка осуществления Учреждением финансовое управление администрации Чунского района казначейского сопровождения средств</w:t>
      </w:r>
    </w:p>
    <w:p w:rsidR="00E32298" w:rsidRPr="0046045B" w:rsidRDefault="00E32298" w:rsidP="00B66277">
      <w:pPr>
        <w:pStyle w:val="a5"/>
        <w:jc w:val="both"/>
        <w:rPr>
          <w:rFonts w:ascii="Arial" w:hAnsi="Arial" w:cs="Arial"/>
          <w:sz w:val="28"/>
          <w:szCs w:val="28"/>
        </w:rPr>
      </w:pPr>
    </w:p>
    <w:p w:rsidR="00311839" w:rsidRPr="0046045B" w:rsidRDefault="00311839" w:rsidP="0046045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 w:rsidRPr="0046045B">
        <w:rPr>
          <w:rFonts w:ascii="Arial" w:hAnsi="Arial" w:cs="Arial"/>
          <w:sz w:val="24"/>
          <w:szCs w:val="24"/>
        </w:rPr>
        <w:t xml:space="preserve">В соответствии с пунктом 5 статьи 242.23 Бюджетного кодекса Российской Федерации, постановлением Правительства Российской Федерации от 01.12.2021 года № 2155 «Об утверждении общих требований к порядку осуществления финансовыми органами субъектов Российской Федерации (муниципальных образований) казначейского сопровождения средств», руководствуясь Федеральным законом «Об общих принципах организации местного самоуправления в Российской Федерации» от 06.10.2003 года № 131-ФЗ (в ред. от 14.02.2024 года), </w:t>
      </w:r>
      <w:r w:rsidR="00073128">
        <w:rPr>
          <w:rFonts w:ascii="Arial" w:hAnsi="Arial" w:cs="Arial"/>
          <w:sz w:val="24"/>
          <w:szCs w:val="24"/>
        </w:rPr>
        <w:t>ст. 36,</w:t>
      </w:r>
      <w:r w:rsidR="001A5195">
        <w:rPr>
          <w:rFonts w:ascii="Arial" w:hAnsi="Arial" w:cs="Arial"/>
          <w:sz w:val="24"/>
          <w:szCs w:val="24"/>
        </w:rPr>
        <w:t xml:space="preserve"> </w:t>
      </w:r>
      <w:r w:rsidR="00073128">
        <w:rPr>
          <w:rFonts w:ascii="Arial" w:hAnsi="Arial" w:cs="Arial"/>
          <w:sz w:val="24"/>
          <w:szCs w:val="24"/>
        </w:rPr>
        <w:t xml:space="preserve">44 </w:t>
      </w:r>
      <w:r w:rsidRPr="0046045B">
        <w:rPr>
          <w:rFonts w:ascii="Arial" w:hAnsi="Arial" w:cs="Arial"/>
          <w:sz w:val="24"/>
          <w:szCs w:val="24"/>
        </w:rPr>
        <w:t>Устав</w:t>
      </w:r>
      <w:r w:rsidR="00073128">
        <w:rPr>
          <w:rFonts w:ascii="Arial" w:hAnsi="Arial" w:cs="Arial"/>
          <w:sz w:val="24"/>
          <w:szCs w:val="24"/>
        </w:rPr>
        <w:t>а</w:t>
      </w:r>
      <w:r w:rsidRPr="0046045B">
        <w:rPr>
          <w:rFonts w:ascii="Arial" w:hAnsi="Arial" w:cs="Arial"/>
          <w:sz w:val="24"/>
          <w:szCs w:val="24"/>
        </w:rPr>
        <w:t xml:space="preserve"> Таргизского муниципального образования.</w:t>
      </w:r>
    </w:p>
    <w:p w:rsidR="00311839" w:rsidRPr="0046045B" w:rsidRDefault="00311839" w:rsidP="00E32298">
      <w:pPr>
        <w:tabs>
          <w:tab w:val="left" w:pos="1711"/>
        </w:tabs>
        <w:ind w:right="-1" w:firstLine="709"/>
        <w:jc w:val="both"/>
        <w:rPr>
          <w:rFonts w:ascii="Arial" w:hAnsi="Arial" w:cs="Arial"/>
          <w:sz w:val="24"/>
          <w:szCs w:val="24"/>
        </w:rPr>
      </w:pPr>
    </w:p>
    <w:p w:rsidR="0046045B" w:rsidRPr="0046045B" w:rsidRDefault="0046045B" w:rsidP="0046045B">
      <w:pPr>
        <w:pStyle w:val="a3"/>
        <w:tabs>
          <w:tab w:val="left" w:pos="993"/>
        </w:tabs>
        <w:ind w:firstLine="709"/>
        <w:rPr>
          <w:rFonts w:ascii="Arial" w:hAnsi="Arial" w:cs="Arial"/>
          <w:szCs w:val="24"/>
        </w:rPr>
      </w:pPr>
      <w:r w:rsidRPr="0046045B">
        <w:rPr>
          <w:rFonts w:ascii="Arial" w:hAnsi="Arial" w:cs="Arial"/>
          <w:szCs w:val="24"/>
        </w:rPr>
        <w:t xml:space="preserve"> 1. Утвердить Порядок</w:t>
      </w:r>
      <w:r w:rsidRPr="0046045B">
        <w:rPr>
          <w:rFonts w:ascii="Arial" w:hAnsi="Arial" w:cs="Arial"/>
          <w:sz w:val="28"/>
          <w:szCs w:val="28"/>
        </w:rPr>
        <w:t xml:space="preserve"> </w:t>
      </w:r>
      <w:r w:rsidRPr="0046045B">
        <w:rPr>
          <w:rFonts w:ascii="Arial" w:hAnsi="Arial" w:cs="Arial"/>
          <w:szCs w:val="24"/>
        </w:rPr>
        <w:t>осуществления Учреждением финансовое управление администрации Чунского района казначейского сопровождения средств (прилагается).</w:t>
      </w:r>
    </w:p>
    <w:p w:rsidR="0046045B" w:rsidRPr="0046045B" w:rsidRDefault="0046045B" w:rsidP="0046045B">
      <w:pPr>
        <w:pStyle w:val="a3"/>
        <w:tabs>
          <w:tab w:val="left" w:pos="993"/>
        </w:tabs>
        <w:ind w:firstLine="709"/>
        <w:rPr>
          <w:rFonts w:ascii="Arial" w:hAnsi="Arial" w:cs="Arial"/>
          <w:szCs w:val="24"/>
        </w:rPr>
      </w:pPr>
      <w:r w:rsidRPr="0046045B">
        <w:rPr>
          <w:rFonts w:ascii="Arial" w:hAnsi="Arial" w:cs="Arial"/>
          <w:szCs w:val="24"/>
        </w:rPr>
        <w:t>2. Опубликовать настоящее постановление в средствах массовой информации и разместить на официальном сайте администрации Таргизского муниципального образования в информационно-телекоммуникационной сети Интернет.</w:t>
      </w:r>
    </w:p>
    <w:p w:rsidR="0046045B" w:rsidRPr="0046045B" w:rsidRDefault="0046045B" w:rsidP="0046045B">
      <w:pPr>
        <w:pStyle w:val="a3"/>
        <w:tabs>
          <w:tab w:val="left" w:pos="851"/>
        </w:tabs>
        <w:ind w:firstLine="709"/>
        <w:rPr>
          <w:rFonts w:ascii="Arial" w:hAnsi="Arial" w:cs="Arial"/>
          <w:szCs w:val="24"/>
        </w:rPr>
      </w:pPr>
      <w:r w:rsidRPr="0046045B">
        <w:rPr>
          <w:rFonts w:ascii="Arial" w:hAnsi="Arial" w:cs="Arial"/>
          <w:szCs w:val="24"/>
        </w:rPr>
        <w:t>3. Настоящее постановление вступает в силу после его официального опубликования и распространяется на правоотношения, возникшие с 1 января 2024 года.</w:t>
      </w:r>
    </w:p>
    <w:p w:rsidR="0046045B" w:rsidRPr="0046045B" w:rsidRDefault="0046045B" w:rsidP="0046045B">
      <w:pPr>
        <w:pStyle w:val="a3"/>
        <w:tabs>
          <w:tab w:val="left" w:pos="851"/>
        </w:tabs>
        <w:ind w:firstLine="709"/>
        <w:rPr>
          <w:rFonts w:ascii="Arial" w:hAnsi="Arial" w:cs="Arial"/>
          <w:szCs w:val="24"/>
        </w:rPr>
      </w:pPr>
      <w:r w:rsidRPr="0046045B">
        <w:rPr>
          <w:rFonts w:ascii="Arial" w:hAnsi="Arial" w:cs="Arial"/>
          <w:szCs w:val="24"/>
          <w:lang w:eastAsia="ko-KR"/>
        </w:rPr>
        <w:t xml:space="preserve">4. </w:t>
      </w:r>
      <w:r w:rsidRPr="0046045B">
        <w:rPr>
          <w:rFonts w:ascii="Arial" w:hAnsi="Arial" w:cs="Arial"/>
          <w:szCs w:val="24"/>
        </w:rPr>
        <w:t>Контроль</w:t>
      </w:r>
      <w:r w:rsidR="001A5195">
        <w:rPr>
          <w:rFonts w:ascii="Arial" w:hAnsi="Arial" w:cs="Arial"/>
          <w:szCs w:val="24"/>
        </w:rPr>
        <w:t xml:space="preserve"> данного постановления оставляю за собой.</w:t>
      </w:r>
    </w:p>
    <w:p w:rsidR="00B66277" w:rsidRPr="00B66277" w:rsidRDefault="00B66277" w:rsidP="0046045B">
      <w:pPr>
        <w:tabs>
          <w:tab w:val="left" w:pos="1711"/>
        </w:tabs>
        <w:ind w:right="-1" w:firstLine="709"/>
        <w:jc w:val="both"/>
        <w:rPr>
          <w:rFonts w:ascii="Arial" w:hAnsi="Arial" w:cs="Arial"/>
          <w:b/>
          <w:sz w:val="24"/>
          <w:szCs w:val="24"/>
        </w:rPr>
      </w:pPr>
    </w:p>
    <w:p w:rsidR="00B66277" w:rsidRPr="00B66277" w:rsidRDefault="00B66277" w:rsidP="00B66277">
      <w:pPr>
        <w:pStyle w:val="a5"/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B66277" w:rsidRPr="00B66277" w:rsidRDefault="00E32298" w:rsidP="00B66277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="00B66277" w:rsidRPr="00B66277">
        <w:rPr>
          <w:rFonts w:ascii="Arial" w:hAnsi="Arial" w:cs="Arial"/>
          <w:sz w:val="24"/>
          <w:szCs w:val="24"/>
        </w:rPr>
        <w:t>лав</w:t>
      </w:r>
      <w:r>
        <w:rPr>
          <w:rFonts w:ascii="Arial" w:hAnsi="Arial" w:cs="Arial"/>
          <w:sz w:val="24"/>
          <w:szCs w:val="24"/>
        </w:rPr>
        <w:t>а</w:t>
      </w:r>
      <w:r w:rsidR="00B66277" w:rsidRPr="00B66277">
        <w:rPr>
          <w:rFonts w:ascii="Arial" w:hAnsi="Arial" w:cs="Arial"/>
          <w:sz w:val="24"/>
          <w:szCs w:val="24"/>
        </w:rPr>
        <w:t xml:space="preserve">  администрации </w:t>
      </w:r>
    </w:p>
    <w:p w:rsidR="00E32298" w:rsidRDefault="001B0FBE" w:rsidP="00B66277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Таргиз</w:t>
      </w:r>
      <w:r w:rsidR="00B66277" w:rsidRPr="00B66277">
        <w:rPr>
          <w:rFonts w:ascii="Arial" w:hAnsi="Arial" w:cs="Arial"/>
          <w:sz w:val="24"/>
          <w:szCs w:val="24"/>
        </w:rPr>
        <w:t xml:space="preserve">ского муниципального образования                                         </w:t>
      </w:r>
    </w:p>
    <w:p w:rsidR="00B66277" w:rsidRPr="00B66277" w:rsidRDefault="00E32298" w:rsidP="00B66277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В.М. Киндрачук</w:t>
      </w:r>
      <w:r w:rsidR="00B66277" w:rsidRPr="00B66277">
        <w:rPr>
          <w:rFonts w:ascii="Arial" w:hAnsi="Arial" w:cs="Arial"/>
          <w:sz w:val="24"/>
          <w:szCs w:val="24"/>
        </w:rPr>
        <w:tab/>
      </w:r>
      <w:r w:rsidR="00B66277" w:rsidRPr="00B66277">
        <w:rPr>
          <w:rFonts w:ascii="Arial" w:hAnsi="Arial" w:cs="Arial"/>
          <w:sz w:val="24"/>
          <w:szCs w:val="24"/>
        </w:rPr>
        <w:tab/>
      </w:r>
      <w:r w:rsidR="00B66277" w:rsidRPr="00B66277">
        <w:rPr>
          <w:rFonts w:ascii="Arial" w:hAnsi="Arial" w:cs="Arial"/>
          <w:sz w:val="24"/>
          <w:szCs w:val="24"/>
        </w:rPr>
        <w:tab/>
      </w:r>
    </w:p>
    <w:p w:rsidR="00B66277" w:rsidRPr="00B66277" w:rsidRDefault="00B66277" w:rsidP="00B66277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</w:p>
    <w:p w:rsidR="00D76859" w:rsidRDefault="00D76859" w:rsidP="00B66277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</w:p>
    <w:p w:rsidR="00E32298" w:rsidRDefault="00E32298" w:rsidP="00B66277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</w:p>
    <w:p w:rsidR="00E32298" w:rsidRDefault="00E32298" w:rsidP="00B66277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</w:p>
    <w:p w:rsidR="00E32298" w:rsidRDefault="00E32298" w:rsidP="00B66277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</w:p>
    <w:p w:rsidR="00E32298" w:rsidRDefault="00E32298" w:rsidP="00B66277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</w:p>
    <w:p w:rsidR="00E32298" w:rsidRDefault="00E32298" w:rsidP="00B66277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</w:p>
    <w:p w:rsidR="00E32298" w:rsidRDefault="00E32298" w:rsidP="00B66277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</w:p>
    <w:p w:rsidR="00E32298" w:rsidRDefault="00E32298" w:rsidP="00B66277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</w:p>
    <w:p w:rsidR="00E32298" w:rsidRDefault="00E32298" w:rsidP="00B66277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</w:p>
    <w:p w:rsidR="0046045B" w:rsidRDefault="0046045B" w:rsidP="00B66277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</w:p>
    <w:p w:rsidR="0046045B" w:rsidRDefault="0046045B" w:rsidP="00B66277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</w:p>
    <w:p w:rsidR="0046045B" w:rsidRDefault="0046045B" w:rsidP="00B66277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</w:p>
    <w:p w:rsidR="00E32298" w:rsidRDefault="00E32298" w:rsidP="00B66277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</w:p>
    <w:p w:rsidR="0046045B" w:rsidRDefault="0046045B" w:rsidP="00B66277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</w:p>
    <w:p w:rsidR="0046045B" w:rsidRDefault="0046045B" w:rsidP="00B66277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</w:p>
    <w:p w:rsidR="0046045B" w:rsidRDefault="0046045B" w:rsidP="00B66277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</w:p>
    <w:p w:rsidR="00E32298" w:rsidRDefault="00E32298" w:rsidP="00B66277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</w:p>
    <w:p w:rsidR="001A5195" w:rsidRDefault="0046045B" w:rsidP="0046045B">
      <w:pPr>
        <w:tabs>
          <w:tab w:val="left" w:pos="454"/>
        </w:tabs>
        <w:ind w:right="-1" w:firstLine="4962"/>
        <w:jc w:val="right"/>
        <w:rPr>
          <w:rFonts w:ascii="Arial" w:hAnsi="Arial" w:cs="Arial"/>
          <w:sz w:val="24"/>
          <w:szCs w:val="24"/>
        </w:rPr>
      </w:pPr>
      <w:r w:rsidRPr="0046045B">
        <w:rPr>
          <w:rFonts w:ascii="Arial" w:hAnsi="Arial" w:cs="Arial"/>
          <w:sz w:val="24"/>
          <w:szCs w:val="24"/>
        </w:rPr>
        <w:lastRenderedPageBreak/>
        <w:t xml:space="preserve">                               </w:t>
      </w:r>
    </w:p>
    <w:p w:rsidR="00E32298" w:rsidRPr="0046045B" w:rsidRDefault="00E32298" w:rsidP="0046045B">
      <w:pPr>
        <w:tabs>
          <w:tab w:val="left" w:pos="454"/>
        </w:tabs>
        <w:ind w:right="-1" w:firstLine="4962"/>
        <w:jc w:val="right"/>
        <w:rPr>
          <w:rFonts w:ascii="Arial" w:hAnsi="Arial" w:cs="Arial"/>
          <w:sz w:val="24"/>
          <w:szCs w:val="24"/>
        </w:rPr>
      </w:pPr>
      <w:r w:rsidRPr="0046045B">
        <w:rPr>
          <w:rFonts w:ascii="Arial" w:hAnsi="Arial" w:cs="Arial"/>
          <w:sz w:val="24"/>
          <w:szCs w:val="24"/>
        </w:rPr>
        <w:t>Приложение 1</w:t>
      </w:r>
    </w:p>
    <w:p w:rsidR="00E32298" w:rsidRPr="0046045B" w:rsidRDefault="00E32298" w:rsidP="0046045B">
      <w:pPr>
        <w:tabs>
          <w:tab w:val="left" w:pos="454"/>
        </w:tabs>
        <w:ind w:right="-1" w:firstLine="4962"/>
        <w:jc w:val="right"/>
        <w:rPr>
          <w:rFonts w:ascii="Arial" w:hAnsi="Arial" w:cs="Arial"/>
          <w:sz w:val="24"/>
          <w:szCs w:val="24"/>
        </w:rPr>
      </w:pPr>
      <w:r w:rsidRPr="0046045B">
        <w:rPr>
          <w:rFonts w:ascii="Arial" w:hAnsi="Arial" w:cs="Arial"/>
          <w:sz w:val="24"/>
          <w:szCs w:val="24"/>
        </w:rPr>
        <w:t>УТВЕРЖДЕНО</w:t>
      </w:r>
    </w:p>
    <w:p w:rsidR="0046045B" w:rsidRPr="0046045B" w:rsidRDefault="0046045B" w:rsidP="0046045B">
      <w:pPr>
        <w:tabs>
          <w:tab w:val="left" w:pos="454"/>
        </w:tabs>
        <w:ind w:right="-1" w:firstLine="4962"/>
        <w:jc w:val="right"/>
        <w:rPr>
          <w:rFonts w:ascii="Arial" w:hAnsi="Arial" w:cs="Arial"/>
          <w:sz w:val="24"/>
          <w:szCs w:val="24"/>
        </w:rPr>
      </w:pPr>
      <w:r w:rsidRPr="0046045B">
        <w:rPr>
          <w:rFonts w:ascii="Arial" w:hAnsi="Arial" w:cs="Arial"/>
          <w:sz w:val="24"/>
          <w:szCs w:val="24"/>
        </w:rPr>
        <w:t>П</w:t>
      </w:r>
      <w:r w:rsidR="00E32298" w:rsidRPr="0046045B">
        <w:rPr>
          <w:rFonts w:ascii="Arial" w:hAnsi="Arial" w:cs="Arial"/>
          <w:sz w:val="24"/>
          <w:szCs w:val="24"/>
        </w:rPr>
        <w:t>остановлением</w:t>
      </w:r>
      <w:r w:rsidRPr="0046045B">
        <w:rPr>
          <w:rFonts w:ascii="Arial" w:hAnsi="Arial" w:cs="Arial"/>
          <w:sz w:val="24"/>
          <w:szCs w:val="24"/>
        </w:rPr>
        <w:t xml:space="preserve"> </w:t>
      </w:r>
      <w:r w:rsidR="00E32298" w:rsidRPr="0046045B">
        <w:rPr>
          <w:rFonts w:ascii="Arial" w:hAnsi="Arial" w:cs="Arial"/>
          <w:sz w:val="24"/>
          <w:szCs w:val="24"/>
        </w:rPr>
        <w:t>администрации</w:t>
      </w:r>
    </w:p>
    <w:p w:rsidR="00E32298" w:rsidRPr="0046045B" w:rsidRDefault="00E32298" w:rsidP="0046045B">
      <w:pPr>
        <w:tabs>
          <w:tab w:val="left" w:pos="454"/>
        </w:tabs>
        <w:ind w:right="-1" w:firstLine="4962"/>
        <w:jc w:val="right"/>
        <w:rPr>
          <w:rFonts w:ascii="Arial" w:hAnsi="Arial" w:cs="Arial"/>
          <w:sz w:val="24"/>
          <w:szCs w:val="24"/>
        </w:rPr>
      </w:pPr>
      <w:r w:rsidRPr="0046045B">
        <w:rPr>
          <w:rFonts w:ascii="Arial" w:hAnsi="Arial" w:cs="Arial"/>
          <w:sz w:val="24"/>
          <w:szCs w:val="24"/>
        </w:rPr>
        <w:t xml:space="preserve"> </w:t>
      </w:r>
      <w:r w:rsidR="0046045B" w:rsidRPr="0046045B">
        <w:rPr>
          <w:rFonts w:ascii="Arial" w:hAnsi="Arial" w:cs="Arial"/>
          <w:sz w:val="24"/>
          <w:szCs w:val="24"/>
        </w:rPr>
        <w:t>Таргизского муниципального образования</w:t>
      </w:r>
    </w:p>
    <w:p w:rsidR="00E32298" w:rsidRPr="0046045B" w:rsidRDefault="0036587F" w:rsidP="0046045B">
      <w:pPr>
        <w:tabs>
          <w:tab w:val="left" w:pos="454"/>
        </w:tabs>
        <w:ind w:right="-1" w:firstLine="4962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E32298" w:rsidRPr="0046045B"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 xml:space="preserve"> 2</w:t>
      </w:r>
      <w:r w:rsidR="00A62211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.03.2024г.</w:t>
      </w:r>
      <w:r w:rsidR="00E32298" w:rsidRPr="0046045B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>1</w:t>
      </w:r>
      <w:r w:rsidR="00A62211">
        <w:rPr>
          <w:rFonts w:ascii="Arial" w:hAnsi="Arial" w:cs="Arial"/>
          <w:sz w:val="24"/>
          <w:szCs w:val="24"/>
        </w:rPr>
        <w:t>3/1</w:t>
      </w:r>
    </w:p>
    <w:p w:rsidR="00E32298" w:rsidRDefault="00E32298" w:rsidP="0046045B">
      <w:pPr>
        <w:ind w:right="-1" w:firstLine="4111"/>
        <w:jc w:val="right"/>
      </w:pPr>
    </w:p>
    <w:p w:rsidR="0046045B" w:rsidRDefault="0046045B" w:rsidP="0046045B">
      <w:pPr>
        <w:ind w:right="-1" w:firstLine="4111"/>
        <w:jc w:val="right"/>
      </w:pPr>
    </w:p>
    <w:p w:rsidR="0046045B" w:rsidRDefault="0046045B" w:rsidP="0046045B">
      <w:pPr>
        <w:ind w:right="-1" w:firstLine="4111"/>
        <w:jc w:val="right"/>
      </w:pPr>
    </w:p>
    <w:p w:rsidR="0046045B" w:rsidRDefault="0046045B" w:rsidP="0046045B">
      <w:pPr>
        <w:ind w:firstLine="709"/>
        <w:rPr>
          <w:bCs/>
        </w:rPr>
      </w:pPr>
    </w:p>
    <w:p w:rsidR="0046045B" w:rsidRPr="0046045B" w:rsidRDefault="0046045B" w:rsidP="0046045B">
      <w:pPr>
        <w:jc w:val="center"/>
        <w:rPr>
          <w:rFonts w:ascii="Arial" w:hAnsi="Arial" w:cs="Arial"/>
          <w:sz w:val="24"/>
          <w:szCs w:val="24"/>
        </w:rPr>
      </w:pPr>
      <w:r w:rsidRPr="0046045B">
        <w:rPr>
          <w:rFonts w:ascii="Arial" w:hAnsi="Arial" w:cs="Arial"/>
          <w:sz w:val="24"/>
          <w:szCs w:val="24"/>
        </w:rPr>
        <w:t>ПОРЯДОК</w:t>
      </w:r>
    </w:p>
    <w:p w:rsidR="0046045B" w:rsidRPr="0046045B" w:rsidRDefault="0046045B" w:rsidP="0046045B">
      <w:pPr>
        <w:jc w:val="center"/>
        <w:rPr>
          <w:rFonts w:ascii="Arial" w:hAnsi="Arial" w:cs="Arial"/>
          <w:sz w:val="24"/>
          <w:szCs w:val="24"/>
        </w:rPr>
      </w:pPr>
      <w:r w:rsidRPr="0046045B">
        <w:rPr>
          <w:rFonts w:ascii="Arial" w:hAnsi="Arial" w:cs="Arial"/>
          <w:sz w:val="24"/>
          <w:szCs w:val="24"/>
        </w:rPr>
        <w:t>осуществления Учреждением финансовое управление администрации Чунского района казначейского сопровождения средств</w:t>
      </w:r>
    </w:p>
    <w:p w:rsidR="0046045B" w:rsidRDefault="0046045B" w:rsidP="0046045B">
      <w:pPr>
        <w:jc w:val="center"/>
        <w:rPr>
          <w:rFonts w:ascii="Arial" w:hAnsi="Arial" w:cs="Arial"/>
          <w:b/>
          <w:kern w:val="2"/>
        </w:rPr>
      </w:pPr>
    </w:p>
    <w:p w:rsidR="0046045B" w:rsidRDefault="0046045B" w:rsidP="0046045B">
      <w:pPr>
        <w:jc w:val="center"/>
        <w:rPr>
          <w:rFonts w:ascii="Arial" w:hAnsi="Arial" w:cs="Arial"/>
          <w:b/>
          <w:kern w:val="2"/>
        </w:rPr>
      </w:pPr>
    </w:p>
    <w:p w:rsidR="0046045B" w:rsidRPr="0046045B" w:rsidRDefault="0046045B" w:rsidP="0046045B">
      <w:pPr>
        <w:jc w:val="center"/>
        <w:rPr>
          <w:rFonts w:ascii="Arial" w:hAnsi="Arial" w:cs="Arial"/>
          <w:b/>
          <w:kern w:val="2"/>
        </w:rPr>
      </w:pPr>
    </w:p>
    <w:p w:rsidR="0046045B" w:rsidRPr="0046045B" w:rsidRDefault="0046045B" w:rsidP="0046045B">
      <w:pPr>
        <w:pStyle w:val="ConsPlusNormal"/>
        <w:widowControl/>
        <w:numPr>
          <w:ilvl w:val="0"/>
          <w:numId w:val="4"/>
        </w:numPr>
        <w:ind w:left="0" w:firstLine="709"/>
        <w:jc w:val="both"/>
        <w:rPr>
          <w:rFonts w:ascii="Arial" w:hAnsi="Arial" w:cs="Arial"/>
        </w:rPr>
      </w:pPr>
      <w:bookmarkStart w:id="0" w:name="Par43"/>
      <w:bookmarkEnd w:id="0"/>
      <w:r w:rsidRPr="0046045B">
        <w:rPr>
          <w:rFonts w:ascii="Arial" w:hAnsi="Arial" w:cs="Arial"/>
        </w:rPr>
        <w:t>Настоящий Порядок осуществления учреж</w:t>
      </w:r>
      <w:bookmarkStart w:id="1" w:name="_GoBack"/>
      <w:bookmarkEnd w:id="1"/>
      <w:r w:rsidRPr="0046045B">
        <w:rPr>
          <w:rFonts w:ascii="Arial" w:hAnsi="Arial" w:cs="Arial"/>
        </w:rPr>
        <w:t>дением финансовое управление администрации Чунского района (далее – Финансовое управление) казначейского сопровождения средств (далее - Порядок) устанавливает правила осуществления Финансовым управлением казначейского сопровождения средств, определенных решением</w:t>
      </w:r>
      <w:r w:rsidR="001A5195">
        <w:rPr>
          <w:rFonts w:ascii="Arial" w:hAnsi="Arial" w:cs="Arial"/>
        </w:rPr>
        <w:t xml:space="preserve"> Думы</w:t>
      </w:r>
      <w:r w:rsidRPr="0046045B">
        <w:rPr>
          <w:rFonts w:ascii="Arial" w:hAnsi="Arial" w:cs="Arial"/>
        </w:rPr>
        <w:t xml:space="preserve"> </w:t>
      </w:r>
      <w:r w:rsidR="001A5195">
        <w:rPr>
          <w:rFonts w:ascii="Arial" w:hAnsi="Arial" w:cs="Arial"/>
        </w:rPr>
        <w:t>Таргизского муниципального образования</w:t>
      </w:r>
      <w:r w:rsidRPr="0046045B">
        <w:rPr>
          <w:rFonts w:ascii="Arial" w:hAnsi="Arial" w:cs="Arial"/>
        </w:rPr>
        <w:t xml:space="preserve"> на текущий финансовый год и плановый период в соответствии со </w:t>
      </w:r>
      <w:hyperlink r:id="rId6">
        <w:r w:rsidRPr="0046045B">
          <w:rPr>
            <w:rFonts w:ascii="Arial" w:hAnsi="Arial" w:cs="Arial"/>
          </w:rPr>
          <w:t>статьей 242.26</w:t>
        </w:r>
      </w:hyperlink>
      <w:r w:rsidRPr="0046045B">
        <w:rPr>
          <w:rFonts w:ascii="Arial" w:hAnsi="Arial" w:cs="Arial"/>
        </w:rPr>
        <w:t xml:space="preserve"> Бюджетного кодекса Российской Федерации (далее - целевые средства), предоставляемых участникам казначейского сопровождения из бюджета Чунского района.</w:t>
      </w:r>
    </w:p>
    <w:p w:rsidR="0046045B" w:rsidRPr="0046045B" w:rsidRDefault="0046045B" w:rsidP="0046045B">
      <w:pPr>
        <w:pStyle w:val="ConsPlusNormal"/>
        <w:ind w:firstLine="709"/>
        <w:jc w:val="both"/>
        <w:rPr>
          <w:rFonts w:ascii="Arial" w:hAnsi="Arial" w:cs="Arial"/>
        </w:rPr>
      </w:pPr>
      <w:r w:rsidRPr="0046045B">
        <w:rPr>
          <w:rFonts w:ascii="Arial" w:hAnsi="Arial" w:cs="Arial"/>
        </w:rPr>
        <w:t xml:space="preserve">Понятия и термины, используемые в Порядке, применяются в значениях, определенных Бюджетным </w:t>
      </w:r>
      <w:hyperlink r:id="rId7">
        <w:r w:rsidRPr="0046045B">
          <w:rPr>
            <w:rFonts w:ascii="Arial" w:hAnsi="Arial" w:cs="Arial"/>
          </w:rPr>
          <w:t>кодексом</w:t>
        </w:r>
      </w:hyperlink>
      <w:r w:rsidRPr="0046045B">
        <w:rPr>
          <w:rFonts w:ascii="Arial" w:hAnsi="Arial" w:cs="Arial"/>
        </w:rPr>
        <w:t xml:space="preserve"> Российской Федерации.</w:t>
      </w:r>
    </w:p>
    <w:p w:rsidR="0046045B" w:rsidRPr="0046045B" w:rsidRDefault="0046045B" w:rsidP="0046045B">
      <w:pPr>
        <w:pStyle w:val="ConsPlusNormal"/>
        <w:ind w:firstLine="709"/>
        <w:jc w:val="both"/>
        <w:rPr>
          <w:rFonts w:ascii="Arial" w:hAnsi="Arial" w:cs="Arial"/>
        </w:rPr>
      </w:pPr>
      <w:r w:rsidRPr="0046045B">
        <w:rPr>
          <w:rFonts w:ascii="Arial" w:hAnsi="Arial" w:cs="Arial"/>
        </w:rPr>
        <w:t>2. Казначейское сопровождение осуществляется в отношении целевых средств, предоставляемых на основании:</w:t>
      </w:r>
    </w:p>
    <w:p w:rsidR="0046045B" w:rsidRPr="0046045B" w:rsidRDefault="0046045B" w:rsidP="0046045B">
      <w:pPr>
        <w:pStyle w:val="ConsPlusNormal"/>
        <w:ind w:firstLine="709"/>
        <w:jc w:val="both"/>
        <w:rPr>
          <w:rFonts w:ascii="Arial" w:hAnsi="Arial" w:cs="Arial"/>
        </w:rPr>
      </w:pPr>
      <w:r w:rsidRPr="0046045B">
        <w:rPr>
          <w:rFonts w:ascii="Arial" w:hAnsi="Arial" w:cs="Arial"/>
        </w:rPr>
        <w:t>1) муниципальных контрактов о поставке товаров, выполнении работ, оказании услуг (далее - муниципальный контракт);</w:t>
      </w:r>
    </w:p>
    <w:p w:rsidR="0046045B" w:rsidRPr="0046045B" w:rsidRDefault="0046045B" w:rsidP="0046045B">
      <w:pPr>
        <w:pStyle w:val="ConsPlusNormal"/>
        <w:ind w:firstLine="709"/>
        <w:jc w:val="both"/>
        <w:rPr>
          <w:rFonts w:ascii="Arial" w:hAnsi="Arial" w:cs="Arial"/>
        </w:rPr>
      </w:pPr>
      <w:r w:rsidRPr="0046045B">
        <w:rPr>
          <w:rFonts w:ascii="Arial" w:hAnsi="Arial" w:cs="Arial"/>
        </w:rPr>
        <w:t xml:space="preserve">2) договоров (соглашений) о предоставлении субсидий, договоров о предоставлении бюджетных инвестиций в соответствии со </w:t>
      </w:r>
      <w:hyperlink r:id="rId8">
        <w:r w:rsidRPr="0046045B">
          <w:rPr>
            <w:rFonts w:ascii="Arial" w:hAnsi="Arial" w:cs="Arial"/>
          </w:rPr>
          <w:t>статьей 80</w:t>
        </w:r>
      </w:hyperlink>
      <w:r w:rsidRPr="0046045B">
        <w:rPr>
          <w:rFonts w:ascii="Arial" w:hAnsi="Arial" w:cs="Arial"/>
        </w:rPr>
        <w:t xml:space="preserve"> Бюджетного кодекса Российской Федерации, договоров о предоставлении взносов в уставные (складочные) капиталы (вкладов в имущество) юридических лиц (их дочерних обществ), источником финансового обеспечения исполнения которых являются указанные субсидии и бюджетные инвестиции (далее - договор (соглашение);</w:t>
      </w:r>
    </w:p>
    <w:p w:rsidR="0046045B" w:rsidRPr="0046045B" w:rsidRDefault="0046045B" w:rsidP="0046045B">
      <w:pPr>
        <w:pStyle w:val="ConsPlusNormal"/>
        <w:ind w:firstLine="709"/>
        <w:jc w:val="both"/>
        <w:rPr>
          <w:rFonts w:ascii="Arial" w:hAnsi="Arial" w:cs="Arial"/>
        </w:rPr>
      </w:pPr>
      <w:r w:rsidRPr="0046045B">
        <w:rPr>
          <w:rFonts w:ascii="Arial" w:hAnsi="Arial" w:cs="Arial"/>
        </w:rPr>
        <w:t>3) контрактов (договоров) о поставке товаров, выполнении работ, оказании услуг, источником финансового обеспечения исполнения обязательств по которым являются средства, предоставленные в рамках исполнения муниципальных контрактов, договоров (соглашений) (далее - контракт (договор).</w:t>
      </w:r>
    </w:p>
    <w:p w:rsidR="0046045B" w:rsidRPr="0046045B" w:rsidRDefault="0046045B" w:rsidP="0046045B">
      <w:pPr>
        <w:pStyle w:val="ConsPlusNormal"/>
        <w:ind w:firstLine="709"/>
        <w:jc w:val="both"/>
        <w:rPr>
          <w:rFonts w:ascii="Arial" w:hAnsi="Arial" w:cs="Arial"/>
        </w:rPr>
      </w:pPr>
      <w:r w:rsidRPr="0046045B">
        <w:rPr>
          <w:rFonts w:ascii="Arial" w:hAnsi="Arial" w:cs="Arial"/>
        </w:rPr>
        <w:t>3. Муниципальные контракты, договоры (соглашения), контракты (договоры) должны содержать в том числе положения:</w:t>
      </w:r>
    </w:p>
    <w:p w:rsidR="0046045B" w:rsidRPr="0046045B" w:rsidRDefault="0046045B" w:rsidP="0046045B">
      <w:pPr>
        <w:pStyle w:val="ConsPlusNormal"/>
        <w:ind w:firstLine="709"/>
        <w:jc w:val="both"/>
        <w:rPr>
          <w:rFonts w:ascii="Arial" w:hAnsi="Arial" w:cs="Arial"/>
        </w:rPr>
      </w:pPr>
      <w:r w:rsidRPr="0046045B">
        <w:rPr>
          <w:rFonts w:ascii="Arial" w:hAnsi="Arial" w:cs="Arial"/>
        </w:rPr>
        <w:t>1) об открытии в Финансовом управлении участниками казначейского сопровождения лицевых счетов для осуществления и отражения операций со средствами участников казначейского сопровождения в соответствии с порядком открытия и ведения лицевых счетов (далее - порядок открытия и ведения лицевых счетов);</w:t>
      </w:r>
    </w:p>
    <w:p w:rsidR="0046045B" w:rsidRPr="0046045B" w:rsidRDefault="0046045B" w:rsidP="0046045B">
      <w:pPr>
        <w:pStyle w:val="ConsPlusNormal"/>
        <w:ind w:firstLine="709"/>
        <w:jc w:val="both"/>
        <w:rPr>
          <w:rFonts w:ascii="Arial" w:hAnsi="Arial" w:cs="Arial"/>
        </w:rPr>
      </w:pPr>
      <w:r w:rsidRPr="0046045B">
        <w:rPr>
          <w:rFonts w:ascii="Arial" w:hAnsi="Arial" w:cs="Arial"/>
        </w:rPr>
        <w:t xml:space="preserve">2) о представлении в Финансовое управление документов, установленных порядком осуществления Финансовым управлением санкционирования операций со средствами участников казначейского сопровождения при казначейском сопровождении целевых средств, в соответствии с </w:t>
      </w:r>
      <w:hyperlink r:id="rId9">
        <w:r w:rsidRPr="0046045B">
          <w:rPr>
            <w:rFonts w:ascii="Arial" w:hAnsi="Arial" w:cs="Arial"/>
          </w:rPr>
          <w:t>пунктом 5 статьи 242.23</w:t>
        </w:r>
      </w:hyperlink>
      <w:r w:rsidRPr="0046045B">
        <w:rPr>
          <w:rFonts w:ascii="Arial" w:hAnsi="Arial" w:cs="Arial"/>
        </w:rPr>
        <w:t xml:space="preserve"> Бюджетного кодекса Российской Федерации (далее - порядок санкционирования);</w:t>
      </w:r>
    </w:p>
    <w:p w:rsidR="0046045B" w:rsidRPr="0046045B" w:rsidRDefault="0046045B" w:rsidP="0046045B">
      <w:pPr>
        <w:pStyle w:val="ConsPlusNormal"/>
        <w:ind w:firstLine="709"/>
        <w:jc w:val="both"/>
        <w:rPr>
          <w:rFonts w:ascii="Arial" w:hAnsi="Arial" w:cs="Arial"/>
        </w:rPr>
      </w:pPr>
      <w:r w:rsidRPr="0046045B">
        <w:rPr>
          <w:rFonts w:ascii="Arial" w:hAnsi="Arial" w:cs="Arial"/>
        </w:rPr>
        <w:t xml:space="preserve">3) об указании в контрактах (договорах), распоряжениях о совершении казначейских платежей, а также в документах, установленных порядком санкционирования, идентификатора муниципального контракта, договора (соглашения) о предоставлении субсидий, договоров о предоставлении бюджетных инвестиций в соответствии со </w:t>
      </w:r>
      <w:hyperlink r:id="rId10">
        <w:r w:rsidRPr="0046045B">
          <w:rPr>
            <w:rFonts w:ascii="Arial" w:hAnsi="Arial" w:cs="Arial"/>
          </w:rPr>
          <w:t>статьей 80</w:t>
        </w:r>
      </w:hyperlink>
      <w:r w:rsidRPr="0046045B">
        <w:rPr>
          <w:rFonts w:ascii="Arial" w:hAnsi="Arial" w:cs="Arial"/>
        </w:rPr>
        <w:t xml:space="preserve"> Бюджетного кодекса Российской Федерации, сформированного в порядке, </w:t>
      </w:r>
      <w:r w:rsidRPr="0046045B">
        <w:rPr>
          <w:rFonts w:ascii="Arial" w:hAnsi="Arial" w:cs="Arial"/>
        </w:rPr>
        <w:lastRenderedPageBreak/>
        <w:t>установленном Министерством финансов Российской Федерации;</w:t>
      </w:r>
    </w:p>
    <w:p w:rsidR="0046045B" w:rsidRPr="0046045B" w:rsidRDefault="0046045B" w:rsidP="0046045B">
      <w:pPr>
        <w:pStyle w:val="ConsPlusNormal"/>
        <w:ind w:firstLine="709"/>
        <w:jc w:val="both"/>
        <w:rPr>
          <w:rFonts w:ascii="Arial" w:hAnsi="Arial" w:cs="Arial"/>
        </w:rPr>
      </w:pPr>
      <w:r w:rsidRPr="0046045B">
        <w:rPr>
          <w:rFonts w:ascii="Arial" w:hAnsi="Arial" w:cs="Arial"/>
        </w:rPr>
        <w:t>4) о ведении раздельного учета результатов финансово-хозяйственной деятельности по каждому муниципальному контракту, договору (соглашению), контракту (договору) в соответствии с порядком, определенным Правительством Российской Федерации;</w:t>
      </w:r>
    </w:p>
    <w:p w:rsidR="0046045B" w:rsidRPr="0046045B" w:rsidRDefault="0046045B" w:rsidP="0046045B">
      <w:pPr>
        <w:pStyle w:val="ConsPlusNormal"/>
        <w:ind w:firstLine="709"/>
        <w:jc w:val="both"/>
        <w:rPr>
          <w:rFonts w:ascii="Arial" w:hAnsi="Arial" w:cs="Arial"/>
        </w:rPr>
      </w:pPr>
      <w:r w:rsidRPr="0046045B">
        <w:rPr>
          <w:rFonts w:ascii="Arial" w:hAnsi="Arial" w:cs="Arial"/>
        </w:rPr>
        <w:t>5) о формировании в установленных Правительством Российской Федерации случаях информации о структуре цены муниципального контракта, контракта (договора), суммы средств, предусмотренной договором (соглашением), в порядке и по форме, установленным Министерством финансов Российской Федерации;</w:t>
      </w:r>
    </w:p>
    <w:p w:rsidR="0046045B" w:rsidRPr="0046045B" w:rsidRDefault="0046045B" w:rsidP="0046045B">
      <w:pPr>
        <w:pStyle w:val="ConsPlusNormal"/>
        <w:ind w:firstLine="709"/>
        <w:jc w:val="both"/>
        <w:rPr>
          <w:rFonts w:ascii="Arial" w:hAnsi="Arial" w:cs="Arial"/>
        </w:rPr>
      </w:pPr>
      <w:r w:rsidRPr="0046045B">
        <w:rPr>
          <w:rFonts w:ascii="Arial" w:hAnsi="Arial" w:cs="Arial"/>
        </w:rPr>
        <w:t xml:space="preserve">6) о соблюдении запретов на перечисление средств с лицевого счета, предназначенного для учета операций со средствами участников казначейского сопровождения, установленных </w:t>
      </w:r>
      <w:hyperlink r:id="rId11">
        <w:r w:rsidRPr="0046045B">
          <w:rPr>
            <w:rFonts w:ascii="Arial" w:hAnsi="Arial" w:cs="Arial"/>
          </w:rPr>
          <w:t>пунктом 3 статьи 242.23</w:t>
        </w:r>
      </w:hyperlink>
      <w:r w:rsidRPr="0046045B">
        <w:rPr>
          <w:rFonts w:ascii="Arial" w:hAnsi="Arial" w:cs="Arial"/>
        </w:rPr>
        <w:t xml:space="preserve"> Бюджетного кодекса Российской Федерации;</w:t>
      </w:r>
    </w:p>
    <w:p w:rsidR="0046045B" w:rsidRPr="0046045B" w:rsidRDefault="0046045B" w:rsidP="0046045B">
      <w:pPr>
        <w:pStyle w:val="ConsPlusNormal"/>
        <w:ind w:firstLine="709"/>
        <w:jc w:val="both"/>
        <w:rPr>
          <w:rFonts w:ascii="Arial" w:hAnsi="Arial" w:cs="Arial"/>
        </w:rPr>
      </w:pPr>
      <w:r w:rsidRPr="0046045B">
        <w:rPr>
          <w:rFonts w:ascii="Arial" w:hAnsi="Arial" w:cs="Arial"/>
        </w:rPr>
        <w:t xml:space="preserve">7) о соблюдении в установленных Правительством Российской Федерации случаях положений по расширенному казначейскому сопровождению в соответствии со </w:t>
      </w:r>
      <w:hyperlink r:id="rId12">
        <w:r w:rsidRPr="0046045B">
          <w:rPr>
            <w:rFonts w:ascii="Arial" w:hAnsi="Arial" w:cs="Arial"/>
          </w:rPr>
          <w:t>статьей 242.24</w:t>
        </w:r>
      </w:hyperlink>
      <w:r w:rsidRPr="0046045B">
        <w:rPr>
          <w:rFonts w:ascii="Arial" w:hAnsi="Arial" w:cs="Arial"/>
        </w:rPr>
        <w:t xml:space="preserve"> Бюджетного кодекса Российской Федерации.</w:t>
      </w:r>
    </w:p>
    <w:p w:rsidR="0046045B" w:rsidRPr="0046045B" w:rsidRDefault="0046045B" w:rsidP="0046045B">
      <w:pPr>
        <w:pStyle w:val="ConsPlusNormal"/>
        <w:ind w:firstLine="709"/>
        <w:jc w:val="both"/>
        <w:rPr>
          <w:rFonts w:ascii="Arial" w:hAnsi="Arial" w:cs="Arial"/>
        </w:rPr>
      </w:pPr>
      <w:r w:rsidRPr="0046045B">
        <w:rPr>
          <w:rFonts w:ascii="Arial" w:hAnsi="Arial" w:cs="Arial"/>
        </w:rPr>
        <w:t>4. Операции с целевыми средствами осуществляются на лицевых счетах, открываемых участникам казначейского сопровождения в Финансовом управлении в соответствии с порядком открытия и ведения лицевых счетов.</w:t>
      </w:r>
    </w:p>
    <w:p w:rsidR="0046045B" w:rsidRPr="0046045B" w:rsidRDefault="0046045B" w:rsidP="0046045B">
      <w:pPr>
        <w:pStyle w:val="ConsPlusNormal"/>
        <w:ind w:firstLine="709"/>
        <w:jc w:val="both"/>
        <w:rPr>
          <w:rFonts w:ascii="Arial" w:hAnsi="Arial" w:cs="Arial"/>
        </w:rPr>
      </w:pPr>
      <w:r w:rsidRPr="0046045B">
        <w:rPr>
          <w:rFonts w:ascii="Arial" w:hAnsi="Arial" w:cs="Arial"/>
        </w:rPr>
        <w:t xml:space="preserve">Ведение и использование лицевого счета (режим лицевого счета) предусматривают соблюдение участниками казначейского сопровождения условий, указанных в </w:t>
      </w:r>
      <w:hyperlink r:id="rId13">
        <w:r w:rsidRPr="0046045B">
          <w:rPr>
            <w:rFonts w:ascii="Arial" w:hAnsi="Arial" w:cs="Arial"/>
          </w:rPr>
          <w:t>пункте 3 статьи 242.23</w:t>
        </w:r>
      </w:hyperlink>
      <w:r w:rsidRPr="0046045B">
        <w:rPr>
          <w:rFonts w:ascii="Arial" w:hAnsi="Arial" w:cs="Arial"/>
        </w:rPr>
        <w:t xml:space="preserve"> Бюджетного кодекса Российской Федерации.</w:t>
      </w:r>
    </w:p>
    <w:p w:rsidR="0046045B" w:rsidRPr="0046045B" w:rsidRDefault="0046045B" w:rsidP="0046045B">
      <w:pPr>
        <w:pStyle w:val="ConsPlusNormal"/>
        <w:ind w:firstLine="709"/>
        <w:jc w:val="both"/>
        <w:rPr>
          <w:rFonts w:ascii="Arial" w:hAnsi="Arial" w:cs="Arial"/>
        </w:rPr>
      </w:pPr>
      <w:r w:rsidRPr="0046045B">
        <w:rPr>
          <w:rFonts w:ascii="Arial" w:hAnsi="Arial" w:cs="Arial"/>
        </w:rPr>
        <w:t xml:space="preserve">5. При открытии лицевых счетов и осуществлении операций на указанных лицевых счетах территориальный орган Федерального казначейства проводит бюджетный мониторинг в порядке, установленном </w:t>
      </w:r>
      <w:hyperlink r:id="rId14">
        <w:r w:rsidRPr="0046045B">
          <w:rPr>
            <w:rFonts w:ascii="Arial" w:hAnsi="Arial" w:cs="Arial"/>
          </w:rPr>
          <w:t>постановлением</w:t>
        </w:r>
      </w:hyperlink>
      <w:r w:rsidRPr="0046045B">
        <w:rPr>
          <w:rFonts w:ascii="Arial" w:hAnsi="Arial" w:cs="Arial"/>
        </w:rPr>
        <w:t xml:space="preserve"> Правительства Российской Федерации от 25.10.2021 года № 2483 «Об утверждении правил проведения бюджетного мониторинга и применения мер реагирования в целях недопущения финансовых нарушений участниками казначейского сопровождения».</w:t>
      </w:r>
    </w:p>
    <w:p w:rsidR="0046045B" w:rsidRPr="0046045B" w:rsidRDefault="0046045B" w:rsidP="0046045B">
      <w:pPr>
        <w:pStyle w:val="ConsPlusNormal"/>
        <w:ind w:firstLine="709"/>
        <w:jc w:val="both"/>
        <w:rPr>
          <w:rFonts w:ascii="Arial" w:hAnsi="Arial" w:cs="Arial"/>
        </w:rPr>
      </w:pPr>
      <w:r w:rsidRPr="0046045B">
        <w:rPr>
          <w:rFonts w:ascii="Arial" w:hAnsi="Arial" w:cs="Arial"/>
        </w:rPr>
        <w:t>6. Проведение операций с целевыми средствами на лицевых счетах осуществляется после санкционирования Финансовым управлением указанных операций в соответствии с порядком санкционирования.</w:t>
      </w:r>
    </w:p>
    <w:p w:rsidR="0046045B" w:rsidRPr="0046045B" w:rsidRDefault="0046045B" w:rsidP="0046045B">
      <w:pPr>
        <w:pStyle w:val="ConsPlusNormal"/>
        <w:ind w:firstLine="709"/>
        <w:jc w:val="both"/>
        <w:rPr>
          <w:rFonts w:ascii="Arial" w:hAnsi="Arial" w:cs="Arial"/>
        </w:rPr>
      </w:pPr>
      <w:r w:rsidRPr="0046045B">
        <w:rPr>
          <w:rFonts w:ascii="Arial" w:hAnsi="Arial" w:cs="Arial"/>
        </w:rPr>
        <w:t xml:space="preserve">7. Расширенное казначейское сопровождение осуществляется в случаях и порядке, установленных </w:t>
      </w:r>
      <w:hyperlink r:id="rId15">
        <w:r w:rsidRPr="0046045B">
          <w:rPr>
            <w:rFonts w:ascii="Arial" w:hAnsi="Arial" w:cs="Arial"/>
          </w:rPr>
          <w:t>постановлением</w:t>
        </w:r>
      </w:hyperlink>
      <w:r w:rsidRPr="0046045B">
        <w:rPr>
          <w:rFonts w:ascii="Arial" w:hAnsi="Arial" w:cs="Arial"/>
        </w:rPr>
        <w:t xml:space="preserve"> Правительства Российской Федерации от 24.11.2021 года № 2024 «О правилах казначейского сопровождения».</w:t>
      </w:r>
    </w:p>
    <w:p w:rsidR="0046045B" w:rsidRPr="0046045B" w:rsidRDefault="0046045B" w:rsidP="0046045B">
      <w:pPr>
        <w:pStyle w:val="ConsPlusNormal"/>
        <w:ind w:firstLine="709"/>
        <w:jc w:val="both"/>
        <w:rPr>
          <w:rFonts w:ascii="Arial" w:hAnsi="Arial" w:cs="Arial"/>
        </w:rPr>
      </w:pPr>
      <w:r w:rsidRPr="0046045B">
        <w:rPr>
          <w:rFonts w:ascii="Arial" w:hAnsi="Arial" w:cs="Arial"/>
        </w:rPr>
        <w:t xml:space="preserve">8. Операции с целевыми средствами, а также обмен документами между Финансовым управлением, получателем средств </w:t>
      </w:r>
      <w:r w:rsidRPr="001A5195">
        <w:rPr>
          <w:rFonts w:ascii="Arial" w:hAnsi="Arial" w:cs="Arial"/>
        </w:rPr>
        <w:t xml:space="preserve">из бюджета </w:t>
      </w:r>
      <w:r w:rsidR="001A5195">
        <w:rPr>
          <w:rFonts w:ascii="Arial" w:hAnsi="Arial" w:cs="Arial"/>
        </w:rPr>
        <w:t>Таргизского муниципального образования</w:t>
      </w:r>
      <w:r w:rsidRPr="0046045B">
        <w:rPr>
          <w:rFonts w:ascii="Arial" w:hAnsi="Arial" w:cs="Arial"/>
        </w:rPr>
        <w:t>, которому доведены лимиты бюджетных обязательств на предоставление целевых средств, и участниками казначейского сопровождения осуществляются в автоматизированной информационной системе «Автоматизированный центр контроля – Финансы» (далее - АИС «АЦК-Финансы»).</w:t>
      </w:r>
    </w:p>
    <w:p w:rsidR="0046045B" w:rsidRPr="0046045B" w:rsidRDefault="0046045B" w:rsidP="0046045B">
      <w:pPr>
        <w:pStyle w:val="ConsPlusNormal"/>
        <w:ind w:firstLine="709"/>
        <w:jc w:val="both"/>
        <w:rPr>
          <w:rFonts w:ascii="Arial" w:hAnsi="Arial" w:cs="Arial"/>
        </w:rPr>
      </w:pPr>
      <w:r w:rsidRPr="0046045B">
        <w:rPr>
          <w:rFonts w:ascii="Arial" w:hAnsi="Arial" w:cs="Arial"/>
        </w:rPr>
        <w:t>В случае отсутствия у участника казначейского сопровождения технической возможности использования АИС "АЦК-Финансы" информационный обмен осуществляется на бумажных носителях.</w:t>
      </w:r>
    </w:p>
    <w:p w:rsidR="0046045B" w:rsidRPr="0046045B" w:rsidRDefault="0046045B" w:rsidP="0046045B">
      <w:pPr>
        <w:pStyle w:val="ConsPlusNormal"/>
        <w:ind w:firstLine="709"/>
        <w:jc w:val="both"/>
        <w:rPr>
          <w:rFonts w:ascii="Arial" w:hAnsi="Arial" w:cs="Arial"/>
        </w:rPr>
      </w:pPr>
      <w:r w:rsidRPr="0046045B">
        <w:rPr>
          <w:rFonts w:ascii="Arial" w:hAnsi="Arial" w:cs="Arial"/>
        </w:rPr>
        <w:t>9. Казначейское сопровождение целевых средств, предоставляемых на основании муниципальных контрактов, договоров (соглашений), контрактов (договоров), содержащих сведения, составляющие государственную тайну, осуществляется с соблюдением требований, установленных законодательством Российской Федерации о защите государственной и иной охраняемой законом тайны.</w:t>
      </w:r>
    </w:p>
    <w:p w:rsidR="0046045B" w:rsidRPr="0046045B" w:rsidRDefault="0046045B" w:rsidP="0046045B">
      <w:pPr>
        <w:pStyle w:val="ConsPlusNormal"/>
        <w:ind w:firstLine="709"/>
        <w:jc w:val="both"/>
        <w:rPr>
          <w:rFonts w:ascii="Arial" w:hAnsi="Arial" w:cs="Arial"/>
        </w:rPr>
      </w:pPr>
      <w:r w:rsidRPr="0046045B">
        <w:rPr>
          <w:rFonts w:ascii="Arial" w:hAnsi="Arial" w:cs="Arial"/>
        </w:rPr>
        <w:t>10. Информацию о муниципальных контрактах, договорах (соглашениях), контрактах (договорах), о лицевых счетах и об операциях по зачислению и списанию целевых средств, отраженных на лицевых счетах, Финансовое управление ежедневно (в рабочие дни) предоставляет в государственную интегрированную информационную систему управления общественными финансами «Электронный бюджет», оператором которой является Федеральное казначейство, для открытия лицевых счетов участникам казначейского сопровождения и отражения операций по зачислению и списанию целевых средств на этих лицевых счетах.</w:t>
      </w:r>
    </w:p>
    <w:p w:rsidR="0046045B" w:rsidRPr="0046045B" w:rsidRDefault="0046045B" w:rsidP="0046045B">
      <w:pPr>
        <w:pStyle w:val="ConsPlusNormal"/>
        <w:ind w:firstLine="709"/>
        <w:jc w:val="both"/>
        <w:rPr>
          <w:rFonts w:ascii="Arial" w:hAnsi="Arial" w:cs="Arial"/>
        </w:rPr>
      </w:pPr>
      <w:r w:rsidRPr="0046045B">
        <w:rPr>
          <w:rFonts w:ascii="Arial" w:hAnsi="Arial" w:cs="Arial"/>
        </w:rPr>
        <w:lastRenderedPageBreak/>
        <w:t xml:space="preserve">11. Положения настоящего Порядка распространяются на целевые средства, предоставляемые на основании концессионных соглашений, соглашений о </w:t>
      </w:r>
      <w:proofErr w:type="spellStart"/>
      <w:r w:rsidRPr="0046045B">
        <w:rPr>
          <w:rFonts w:ascii="Arial" w:hAnsi="Arial" w:cs="Arial"/>
        </w:rPr>
        <w:t>муниципально</w:t>
      </w:r>
      <w:proofErr w:type="spellEnd"/>
      <w:r w:rsidRPr="0046045B">
        <w:rPr>
          <w:rFonts w:ascii="Arial" w:hAnsi="Arial" w:cs="Arial"/>
        </w:rPr>
        <w:t xml:space="preserve">-частном партнерстве, в случае если федеральными законами или решениями Правительства Российской Федерации в соответствии с </w:t>
      </w:r>
      <w:hyperlink r:id="rId16">
        <w:r w:rsidRPr="0046045B">
          <w:rPr>
            <w:rFonts w:ascii="Arial" w:hAnsi="Arial" w:cs="Arial"/>
          </w:rPr>
          <w:t>подпунктом 2 пункта 1 статьи 242.26</w:t>
        </w:r>
      </w:hyperlink>
      <w:r w:rsidRPr="0046045B">
        <w:rPr>
          <w:rFonts w:ascii="Arial" w:hAnsi="Arial" w:cs="Arial"/>
        </w:rPr>
        <w:t xml:space="preserve"> Бюджетного кодекса Российской Федерации установлены требования о казначейском сопровождении таких средств.</w:t>
      </w:r>
    </w:p>
    <w:p w:rsidR="0046045B" w:rsidRPr="0046045B" w:rsidRDefault="0046045B" w:rsidP="0046045B">
      <w:pPr>
        <w:pStyle w:val="ConsPlusNormal"/>
        <w:ind w:firstLine="709"/>
        <w:jc w:val="both"/>
        <w:rPr>
          <w:rFonts w:ascii="Arial" w:hAnsi="Arial" w:cs="Arial"/>
        </w:rPr>
      </w:pPr>
    </w:p>
    <w:p w:rsidR="0046045B" w:rsidRPr="0046045B" w:rsidRDefault="0046045B" w:rsidP="0046045B">
      <w:pPr>
        <w:tabs>
          <w:tab w:val="left" w:pos="932"/>
        </w:tabs>
        <w:jc w:val="both"/>
        <w:rPr>
          <w:rFonts w:ascii="Arial" w:hAnsi="Arial" w:cs="Arial"/>
          <w:sz w:val="24"/>
          <w:szCs w:val="24"/>
        </w:rPr>
      </w:pPr>
    </w:p>
    <w:p w:rsidR="001A5195" w:rsidRPr="00B66277" w:rsidRDefault="001A5195" w:rsidP="001A5195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Pr="00B66277">
        <w:rPr>
          <w:rFonts w:ascii="Arial" w:hAnsi="Arial" w:cs="Arial"/>
          <w:sz w:val="24"/>
          <w:szCs w:val="24"/>
        </w:rPr>
        <w:t>лав</w:t>
      </w:r>
      <w:r>
        <w:rPr>
          <w:rFonts w:ascii="Arial" w:hAnsi="Arial" w:cs="Arial"/>
          <w:sz w:val="24"/>
          <w:szCs w:val="24"/>
        </w:rPr>
        <w:t>а</w:t>
      </w:r>
      <w:r w:rsidRPr="00B66277">
        <w:rPr>
          <w:rFonts w:ascii="Arial" w:hAnsi="Arial" w:cs="Arial"/>
          <w:sz w:val="24"/>
          <w:szCs w:val="24"/>
        </w:rPr>
        <w:t xml:space="preserve">  администрации </w:t>
      </w:r>
    </w:p>
    <w:p w:rsidR="001A5195" w:rsidRDefault="001A5195" w:rsidP="001A5195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Таргиз</w:t>
      </w:r>
      <w:r w:rsidRPr="00B66277">
        <w:rPr>
          <w:rFonts w:ascii="Arial" w:hAnsi="Arial" w:cs="Arial"/>
          <w:sz w:val="24"/>
          <w:szCs w:val="24"/>
        </w:rPr>
        <w:t xml:space="preserve">ского муниципального образования                </w:t>
      </w:r>
      <w:r>
        <w:rPr>
          <w:rFonts w:ascii="Arial" w:hAnsi="Arial" w:cs="Arial"/>
          <w:sz w:val="24"/>
          <w:szCs w:val="24"/>
        </w:rPr>
        <w:t xml:space="preserve">                                 </w:t>
      </w:r>
    </w:p>
    <w:p w:rsidR="001A5195" w:rsidRDefault="001A5195" w:rsidP="001A5195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В.М. Киндрачук</w:t>
      </w:r>
      <w:r w:rsidRPr="00B66277">
        <w:rPr>
          <w:rFonts w:ascii="Arial" w:hAnsi="Arial" w:cs="Arial"/>
          <w:sz w:val="24"/>
          <w:szCs w:val="24"/>
        </w:rPr>
        <w:t xml:space="preserve">                         </w:t>
      </w:r>
    </w:p>
    <w:p w:rsidR="00E32298" w:rsidRPr="0046045B" w:rsidRDefault="00E32298" w:rsidP="001A5195">
      <w:pPr>
        <w:ind w:right="283"/>
        <w:jc w:val="right"/>
        <w:rPr>
          <w:rFonts w:ascii="Arial" w:hAnsi="Arial" w:cs="Arial"/>
          <w:sz w:val="24"/>
          <w:szCs w:val="24"/>
        </w:rPr>
      </w:pPr>
    </w:p>
    <w:p w:rsidR="00E32298" w:rsidRDefault="00E32298" w:rsidP="00E32298">
      <w:pPr>
        <w:ind w:right="283"/>
        <w:jc w:val="right"/>
        <w:rPr>
          <w:sz w:val="24"/>
          <w:szCs w:val="24"/>
        </w:rPr>
      </w:pPr>
    </w:p>
    <w:p w:rsidR="00E32298" w:rsidRDefault="00E32298" w:rsidP="00E32298">
      <w:pPr>
        <w:ind w:right="283"/>
        <w:jc w:val="right"/>
        <w:rPr>
          <w:sz w:val="24"/>
          <w:szCs w:val="24"/>
        </w:rPr>
      </w:pPr>
    </w:p>
    <w:p w:rsidR="00E32298" w:rsidRDefault="00E32298" w:rsidP="00E32298">
      <w:pPr>
        <w:ind w:right="283"/>
        <w:jc w:val="right"/>
        <w:rPr>
          <w:sz w:val="24"/>
          <w:szCs w:val="24"/>
        </w:rPr>
      </w:pPr>
    </w:p>
    <w:p w:rsidR="00E32298" w:rsidRDefault="00E32298" w:rsidP="00E32298">
      <w:pPr>
        <w:ind w:right="283"/>
        <w:jc w:val="right"/>
        <w:rPr>
          <w:sz w:val="24"/>
          <w:szCs w:val="24"/>
        </w:rPr>
      </w:pPr>
    </w:p>
    <w:p w:rsidR="00E32298" w:rsidRDefault="00E32298" w:rsidP="00E32298">
      <w:pPr>
        <w:ind w:right="283"/>
        <w:jc w:val="right"/>
        <w:rPr>
          <w:sz w:val="24"/>
          <w:szCs w:val="24"/>
        </w:rPr>
      </w:pPr>
    </w:p>
    <w:p w:rsidR="00E32298" w:rsidRDefault="00E32298" w:rsidP="00E32298">
      <w:pPr>
        <w:ind w:right="283"/>
        <w:jc w:val="right"/>
        <w:rPr>
          <w:sz w:val="24"/>
          <w:szCs w:val="24"/>
        </w:rPr>
      </w:pPr>
    </w:p>
    <w:p w:rsidR="00E32298" w:rsidRDefault="00E32298" w:rsidP="00E32298">
      <w:pPr>
        <w:ind w:right="283"/>
        <w:jc w:val="right"/>
        <w:rPr>
          <w:sz w:val="24"/>
          <w:szCs w:val="24"/>
        </w:rPr>
      </w:pPr>
    </w:p>
    <w:p w:rsidR="00E32298" w:rsidRDefault="00E32298" w:rsidP="00E32298">
      <w:pPr>
        <w:ind w:right="283"/>
        <w:jc w:val="right"/>
        <w:rPr>
          <w:sz w:val="24"/>
          <w:szCs w:val="24"/>
        </w:rPr>
      </w:pPr>
    </w:p>
    <w:p w:rsidR="00E32298" w:rsidRDefault="00E32298" w:rsidP="00E32298">
      <w:pPr>
        <w:ind w:right="283"/>
        <w:jc w:val="right"/>
        <w:rPr>
          <w:sz w:val="24"/>
          <w:szCs w:val="24"/>
        </w:rPr>
      </w:pPr>
    </w:p>
    <w:p w:rsidR="00E32298" w:rsidRDefault="00E32298" w:rsidP="00E32298">
      <w:pPr>
        <w:ind w:right="283"/>
        <w:jc w:val="right"/>
        <w:rPr>
          <w:sz w:val="24"/>
          <w:szCs w:val="24"/>
        </w:rPr>
      </w:pPr>
    </w:p>
    <w:p w:rsidR="00E32298" w:rsidRDefault="00E32298" w:rsidP="00E32298">
      <w:pPr>
        <w:ind w:right="283"/>
        <w:jc w:val="right"/>
        <w:rPr>
          <w:sz w:val="24"/>
          <w:szCs w:val="24"/>
        </w:rPr>
      </w:pPr>
    </w:p>
    <w:p w:rsidR="00E32298" w:rsidRDefault="00E32298" w:rsidP="00E32298">
      <w:pPr>
        <w:ind w:right="283"/>
        <w:jc w:val="right"/>
        <w:rPr>
          <w:sz w:val="24"/>
          <w:szCs w:val="24"/>
        </w:rPr>
      </w:pPr>
    </w:p>
    <w:p w:rsidR="00E32298" w:rsidRDefault="00E32298" w:rsidP="00E32298">
      <w:pPr>
        <w:ind w:right="283"/>
        <w:jc w:val="right"/>
        <w:rPr>
          <w:sz w:val="24"/>
          <w:szCs w:val="24"/>
        </w:rPr>
      </w:pPr>
    </w:p>
    <w:p w:rsidR="00E32298" w:rsidRDefault="00E32298" w:rsidP="00E32298">
      <w:pPr>
        <w:ind w:right="283"/>
        <w:jc w:val="right"/>
        <w:rPr>
          <w:sz w:val="24"/>
          <w:szCs w:val="24"/>
        </w:rPr>
      </w:pPr>
    </w:p>
    <w:p w:rsidR="00E32298" w:rsidRDefault="00E32298" w:rsidP="00E32298">
      <w:pPr>
        <w:ind w:right="283"/>
        <w:jc w:val="right"/>
        <w:rPr>
          <w:sz w:val="24"/>
          <w:szCs w:val="24"/>
        </w:rPr>
      </w:pPr>
    </w:p>
    <w:p w:rsidR="00E32298" w:rsidRDefault="00E32298" w:rsidP="00E32298">
      <w:pPr>
        <w:ind w:right="283"/>
        <w:jc w:val="right"/>
        <w:rPr>
          <w:sz w:val="24"/>
          <w:szCs w:val="24"/>
        </w:rPr>
      </w:pPr>
    </w:p>
    <w:p w:rsidR="00E32298" w:rsidRDefault="00E32298" w:rsidP="00E32298">
      <w:pPr>
        <w:ind w:right="283"/>
        <w:jc w:val="right"/>
        <w:rPr>
          <w:sz w:val="24"/>
          <w:szCs w:val="24"/>
        </w:rPr>
      </w:pPr>
    </w:p>
    <w:p w:rsidR="00E32298" w:rsidRDefault="00E32298" w:rsidP="00E32298">
      <w:pPr>
        <w:ind w:right="283"/>
        <w:jc w:val="right"/>
        <w:rPr>
          <w:sz w:val="24"/>
          <w:szCs w:val="24"/>
        </w:rPr>
      </w:pPr>
    </w:p>
    <w:p w:rsidR="00E32298" w:rsidRDefault="00E32298" w:rsidP="00E32298">
      <w:pPr>
        <w:ind w:right="283"/>
        <w:jc w:val="right"/>
        <w:rPr>
          <w:sz w:val="24"/>
          <w:szCs w:val="24"/>
        </w:rPr>
      </w:pPr>
    </w:p>
    <w:p w:rsidR="00E32298" w:rsidRDefault="00E32298" w:rsidP="00E32298">
      <w:pPr>
        <w:ind w:right="283"/>
        <w:jc w:val="right"/>
        <w:rPr>
          <w:sz w:val="24"/>
          <w:szCs w:val="24"/>
        </w:rPr>
      </w:pPr>
    </w:p>
    <w:p w:rsidR="00E32298" w:rsidRDefault="00E32298" w:rsidP="00E32298">
      <w:pPr>
        <w:ind w:right="283"/>
        <w:jc w:val="right"/>
        <w:rPr>
          <w:sz w:val="24"/>
          <w:szCs w:val="24"/>
        </w:rPr>
      </w:pPr>
    </w:p>
    <w:p w:rsidR="00E32298" w:rsidRDefault="00E32298" w:rsidP="00E32298">
      <w:pPr>
        <w:ind w:right="283"/>
        <w:jc w:val="right"/>
        <w:rPr>
          <w:sz w:val="24"/>
          <w:szCs w:val="24"/>
        </w:rPr>
      </w:pPr>
    </w:p>
    <w:p w:rsidR="00E32298" w:rsidRDefault="00E32298" w:rsidP="00E32298">
      <w:pPr>
        <w:ind w:right="283"/>
        <w:jc w:val="right"/>
        <w:rPr>
          <w:sz w:val="24"/>
          <w:szCs w:val="24"/>
        </w:rPr>
      </w:pPr>
    </w:p>
    <w:p w:rsidR="00E32298" w:rsidRDefault="00E32298" w:rsidP="00E32298">
      <w:pPr>
        <w:ind w:right="283"/>
        <w:jc w:val="right"/>
        <w:rPr>
          <w:sz w:val="24"/>
          <w:szCs w:val="24"/>
        </w:rPr>
      </w:pPr>
    </w:p>
    <w:p w:rsidR="00E32298" w:rsidRDefault="00E32298" w:rsidP="00E32298">
      <w:pPr>
        <w:ind w:right="283"/>
        <w:jc w:val="right"/>
        <w:rPr>
          <w:sz w:val="24"/>
          <w:szCs w:val="24"/>
        </w:rPr>
      </w:pPr>
    </w:p>
    <w:p w:rsidR="00E32298" w:rsidRDefault="00E32298" w:rsidP="00E32298">
      <w:pPr>
        <w:ind w:right="283"/>
        <w:jc w:val="right"/>
        <w:rPr>
          <w:sz w:val="24"/>
          <w:szCs w:val="24"/>
        </w:rPr>
      </w:pPr>
    </w:p>
    <w:p w:rsidR="00E32298" w:rsidRDefault="00E32298" w:rsidP="00E32298">
      <w:pPr>
        <w:ind w:right="283"/>
        <w:jc w:val="right"/>
        <w:rPr>
          <w:sz w:val="24"/>
          <w:szCs w:val="24"/>
        </w:rPr>
      </w:pPr>
    </w:p>
    <w:p w:rsidR="00E32298" w:rsidRDefault="00E32298" w:rsidP="00E32298">
      <w:pPr>
        <w:ind w:right="283"/>
        <w:jc w:val="right"/>
        <w:rPr>
          <w:sz w:val="24"/>
          <w:szCs w:val="24"/>
        </w:rPr>
      </w:pPr>
    </w:p>
    <w:p w:rsidR="00E32298" w:rsidRDefault="00E32298" w:rsidP="00E32298">
      <w:pPr>
        <w:ind w:right="283"/>
        <w:jc w:val="right"/>
        <w:rPr>
          <w:sz w:val="24"/>
          <w:szCs w:val="24"/>
        </w:rPr>
      </w:pPr>
    </w:p>
    <w:sectPr w:rsidR="00E32298" w:rsidSect="002F32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83E89"/>
    <w:multiLevelType w:val="hybridMultilevel"/>
    <w:tmpl w:val="3D927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624C7F"/>
    <w:multiLevelType w:val="hybridMultilevel"/>
    <w:tmpl w:val="1C847026"/>
    <w:lvl w:ilvl="0" w:tplc="2974CDA4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46B8344A"/>
    <w:multiLevelType w:val="multilevel"/>
    <w:tmpl w:val="45B6A7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28976BA"/>
    <w:multiLevelType w:val="hybridMultilevel"/>
    <w:tmpl w:val="3D927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76859"/>
    <w:rsid w:val="000244B3"/>
    <w:rsid w:val="000536B4"/>
    <w:rsid w:val="00054FC8"/>
    <w:rsid w:val="00073128"/>
    <w:rsid w:val="000A02FC"/>
    <w:rsid w:val="000B5688"/>
    <w:rsid w:val="000C765C"/>
    <w:rsid w:val="001274BC"/>
    <w:rsid w:val="001A5195"/>
    <w:rsid w:val="001B0FBE"/>
    <w:rsid w:val="001F78DF"/>
    <w:rsid w:val="002E38B4"/>
    <w:rsid w:val="002E47BE"/>
    <w:rsid w:val="002F32D6"/>
    <w:rsid w:val="00311839"/>
    <w:rsid w:val="0036587F"/>
    <w:rsid w:val="003E1700"/>
    <w:rsid w:val="0046045B"/>
    <w:rsid w:val="00473381"/>
    <w:rsid w:val="00473A50"/>
    <w:rsid w:val="004C14BA"/>
    <w:rsid w:val="004C5F50"/>
    <w:rsid w:val="004E4F17"/>
    <w:rsid w:val="0051771A"/>
    <w:rsid w:val="00530B27"/>
    <w:rsid w:val="00541D21"/>
    <w:rsid w:val="00610E98"/>
    <w:rsid w:val="006616C2"/>
    <w:rsid w:val="006C6A84"/>
    <w:rsid w:val="006F24F8"/>
    <w:rsid w:val="0073422F"/>
    <w:rsid w:val="00772076"/>
    <w:rsid w:val="007813E4"/>
    <w:rsid w:val="007A4768"/>
    <w:rsid w:val="007C07E1"/>
    <w:rsid w:val="008613D6"/>
    <w:rsid w:val="008A04D9"/>
    <w:rsid w:val="008D1B80"/>
    <w:rsid w:val="008E1074"/>
    <w:rsid w:val="00954E97"/>
    <w:rsid w:val="009D70E6"/>
    <w:rsid w:val="009F5148"/>
    <w:rsid w:val="00A62211"/>
    <w:rsid w:val="00A948C2"/>
    <w:rsid w:val="00A96053"/>
    <w:rsid w:val="00AC0EDA"/>
    <w:rsid w:val="00AC566C"/>
    <w:rsid w:val="00B13682"/>
    <w:rsid w:val="00B66277"/>
    <w:rsid w:val="00CE4719"/>
    <w:rsid w:val="00D44E76"/>
    <w:rsid w:val="00D76859"/>
    <w:rsid w:val="00DA03E8"/>
    <w:rsid w:val="00DB5F4F"/>
    <w:rsid w:val="00E26BF4"/>
    <w:rsid w:val="00E32298"/>
    <w:rsid w:val="00E9346C"/>
    <w:rsid w:val="00EA7B90"/>
    <w:rsid w:val="00F22573"/>
    <w:rsid w:val="00F76E6C"/>
    <w:rsid w:val="00FC7CCD"/>
    <w:rsid w:val="00FD0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67CC01"/>
  <w15:docId w15:val="{6E817531-F692-4590-A5F0-B1A0B3EA8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859"/>
  </w:style>
  <w:style w:type="paragraph" w:styleId="3">
    <w:name w:val="heading 3"/>
    <w:basedOn w:val="a"/>
    <w:next w:val="a"/>
    <w:qFormat/>
    <w:rsid w:val="00D76859"/>
    <w:pPr>
      <w:keepNext/>
      <w:jc w:val="center"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76859"/>
    <w:pPr>
      <w:jc w:val="both"/>
    </w:pPr>
    <w:rPr>
      <w:sz w:val="24"/>
    </w:rPr>
  </w:style>
  <w:style w:type="paragraph" w:styleId="a5">
    <w:name w:val="No Spacing"/>
    <w:uiPriority w:val="1"/>
    <w:qFormat/>
    <w:rsid w:val="00AC0EDA"/>
    <w:rPr>
      <w:rFonts w:ascii="Calibri" w:eastAsia="Calibri" w:hAnsi="Calibri"/>
      <w:sz w:val="22"/>
      <w:szCs w:val="22"/>
      <w:lang w:eastAsia="en-US"/>
    </w:rPr>
  </w:style>
  <w:style w:type="character" w:styleId="a6">
    <w:name w:val="Hyperlink"/>
    <w:basedOn w:val="a0"/>
    <w:uiPriority w:val="99"/>
    <w:unhideWhenUsed/>
    <w:rsid w:val="00AC566C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AC566C"/>
    <w:rPr>
      <w:sz w:val="24"/>
    </w:rPr>
  </w:style>
  <w:style w:type="character" w:customStyle="1" w:styleId="2">
    <w:name w:val="Основной текст (2)_"/>
    <w:basedOn w:val="a0"/>
    <w:rsid w:val="00B662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B662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ConsPlusNormal">
    <w:name w:val="ConsPlusNormal"/>
    <w:rsid w:val="00E32298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9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ZB&amp;n=465808&amp;dst=103142" TargetMode="External"/><Relationship Id="rId13" Type="http://schemas.openxmlformats.org/officeDocument/2006/relationships/hyperlink" Target="https://login.consultant.ru/link/?req=doc&amp;base=RZB&amp;n=465808&amp;dst=6751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login.consultant.ru/link/?req=doc&amp;base=RZB&amp;n=465808" TargetMode="External"/><Relationship Id="rId12" Type="http://schemas.openxmlformats.org/officeDocument/2006/relationships/hyperlink" Target="https://login.consultant.ru/link/?req=doc&amp;base=RZB&amp;n=465808&amp;dst=6764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RZB&amp;n=465808&amp;dst=6779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login.consultant.ru/link/?req=doc&amp;base=RZB&amp;n=465808&amp;dst=6774" TargetMode="External"/><Relationship Id="rId11" Type="http://schemas.openxmlformats.org/officeDocument/2006/relationships/hyperlink" Target="https://login.consultant.ru/link/?req=doc&amp;base=RZB&amp;n=465808&amp;dst=675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RZB&amp;n=405180" TargetMode="External"/><Relationship Id="rId10" Type="http://schemas.openxmlformats.org/officeDocument/2006/relationships/hyperlink" Target="https://login.consultant.ru/link/?req=doc&amp;base=RZB&amp;n=465808&amp;dst=10314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ZB&amp;n=465808&amp;dst=6908" TargetMode="External"/><Relationship Id="rId14" Type="http://schemas.openxmlformats.org/officeDocument/2006/relationships/hyperlink" Target="https://login.consultant.ru/link/?req=doc&amp;base=RZB&amp;n=4051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3F6D0A-D6C5-4ED2-BE09-8F5FDBA5B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1488</Words>
  <Characters>8486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luke</cp:lastModifiedBy>
  <cp:revision>8</cp:revision>
  <cp:lastPrinted>2023-05-30T03:52:00Z</cp:lastPrinted>
  <dcterms:created xsi:type="dcterms:W3CDTF">2024-03-22T02:07:00Z</dcterms:created>
  <dcterms:modified xsi:type="dcterms:W3CDTF">2024-04-03T05:27:00Z</dcterms:modified>
</cp:coreProperties>
</file>