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F9" w:rsidRPr="001925D9" w:rsidRDefault="00032FB4" w:rsidP="003713F9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="008920F9">
        <w:rPr>
          <w:rFonts w:ascii="Arial" w:hAnsi="Arial" w:cs="Arial"/>
          <w:b/>
          <w:sz w:val="32"/>
          <w:szCs w:val="32"/>
        </w:rPr>
        <w:t>3</w:t>
      </w:r>
      <w:r w:rsidR="00D87919" w:rsidRPr="00F268D4">
        <w:rPr>
          <w:rFonts w:ascii="Arial" w:hAnsi="Arial" w:cs="Arial"/>
          <w:b/>
          <w:sz w:val="32"/>
          <w:szCs w:val="32"/>
        </w:rPr>
        <w:t>.</w:t>
      </w:r>
      <w:r w:rsidR="00523540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2</w:t>
      </w:r>
      <w:r w:rsidR="00620F88" w:rsidRPr="00F268D4">
        <w:rPr>
          <w:rFonts w:ascii="Arial" w:hAnsi="Arial" w:cs="Arial"/>
          <w:b/>
          <w:sz w:val="32"/>
          <w:szCs w:val="32"/>
        </w:rPr>
        <w:t>.202</w:t>
      </w:r>
      <w:r w:rsidR="00523540">
        <w:rPr>
          <w:rFonts w:ascii="Arial" w:hAnsi="Arial" w:cs="Arial"/>
          <w:b/>
          <w:sz w:val="32"/>
          <w:szCs w:val="32"/>
        </w:rPr>
        <w:t>3</w:t>
      </w:r>
      <w:r w:rsidR="00620F88" w:rsidRPr="00F268D4">
        <w:rPr>
          <w:rFonts w:ascii="Arial" w:hAnsi="Arial" w:cs="Arial"/>
          <w:b/>
          <w:sz w:val="32"/>
          <w:szCs w:val="32"/>
        </w:rPr>
        <w:t>Г.№</w:t>
      </w:r>
      <w:r w:rsidR="00F268D4" w:rsidRPr="00F268D4">
        <w:rPr>
          <w:rFonts w:ascii="Arial" w:hAnsi="Arial" w:cs="Arial"/>
          <w:b/>
          <w:sz w:val="32"/>
          <w:szCs w:val="32"/>
        </w:rPr>
        <w:t xml:space="preserve"> </w:t>
      </w:r>
      <w:r w:rsidR="008920F9">
        <w:rPr>
          <w:rFonts w:ascii="Arial" w:hAnsi="Arial" w:cs="Arial"/>
          <w:b/>
          <w:sz w:val="32"/>
          <w:szCs w:val="32"/>
        </w:rPr>
        <w:t>5/5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ИРКУТСКАЯ ОБЛАСТЬ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ЧУНСКИЙ РАЙОН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АДМИНИСТРАЦИЯ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A63845" w:rsidRPr="00FE481E" w:rsidRDefault="00A63845" w:rsidP="00A63845">
      <w:pPr>
        <w:pStyle w:val="a3"/>
        <w:jc w:val="center"/>
        <w:outlineLvl w:val="0"/>
        <w:rPr>
          <w:b/>
          <w:sz w:val="32"/>
          <w:szCs w:val="32"/>
        </w:rPr>
      </w:pP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ПОСТАНОВЛЕНИЕ</w:t>
      </w:r>
    </w:p>
    <w:p w:rsidR="00E03BE5" w:rsidRPr="00FE481E" w:rsidRDefault="00767CD7" w:rsidP="00E03BE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7CD7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</w:t>
      </w:r>
      <w:r w:rsidR="00523540" w:rsidRPr="00523540">
        <w:rPr>
          <w:rFonts w:ascii="Arial" w:hAnsi="Arial" w:cs="Arial"/>
          <w:b/>
          <w:sz w:val="32"/>
          <w:szCs w:val="32"/>
        </w:rPr>
        <w:t xml:space="preserve"> </w:t>
      </w:r>
      <w:r w:rsidR="00523540" w:rsidRPr="00FE481E">
        <w:rPr>
          <w:rFonts w:ascii="Arial" w:hAnsi="Arial" w:cs="Arial"/>
          <w:b/>
          <w:sz w:val="32"/>
          <w:szCs w:val="32"/>
        </w:rPr>
        <w:t xml:space="preserve">ОТ 11.11.2019 №53/4 </w:t>
      </w:r>
      <w:r w:rsidRPr="00FE481E">
        <w:rPr>
          <w:rFonts w:ascii="Arial" w:hAnsi="Arial" w:cs="Arial"/>
          <w:b/>
          <w:sz w:val="32"/>
          <w:szCs w:val="32"/>
        </w:rPr>
        <w:t xml:space="preserve"> </w:t>
      </w:r>
      <w:r w:rsidR="00E03BE5" w:rsidRPr="00FE481E">
        <w:rPr>
          <w:rFonts w:ascii="Arial" w:hAnsi="Arial" w:cs="Arial"/>
          <w:b/>
          <w:sz w:val="32"/>
          <w:szCs w:val="32"/>
        </w:rPr>
        <w:t>«ОБ УТВЕРЖДЕНИИ МУНИЦИПАЛЬНОЙ ПРОГРАММЫ «РАЗВИТИЕ ЖИЛИЩНО-КОММУНАЛЬНОГО ХОЗЯЙСТВА И ПОВЫШЕНИЕ ЭНЕРГОЭФФЕКТИВНОСТИ»</w:t>
      </w:r>
    </w:p>
    <w:p w:rsidR="00E804F7" w:rsidRPr="00FE481E" w:rsidRDefault="00E804F7" w:rsidP="00E03BE5">
      <w:pPr>
        <w:pStyle w:val="a3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034690" w:rsidRPr="00FE481E" w:rsidRDefault="00E804F7" w:rsidP="00034690">
      <w:pPr>
        <w:pStyle w:val="ConsPlusNormal"/>
        <w:widowControl/>
        <w:ind w:left="-567" w:firstLine="709"/>
        <w:jc w:val="both"/>
        <w:rPr>
          <w:iCs/>
          <w:sz w:val="24"/>
          <w:szCs w:val="24"/>
        </w:rPr>
      </w:pPr>
      <w:r w:rsidRPr="00FE481E">
        <w:rPr>
          <w:sz w:val="24"/>
          <w:szCs w:val="24"/>
        </w:rPr>
        <w:t>На основании Федерального закона от 21 декабря 1994 года N 69-ФЗ "О пожарной безопасности</w:t>
      </w:r>
      <w:r w:rsidR="00A63845" w:rsidRPr="00FE481E">
        <w:rPr>
          <w:sz w:val="24"/>
          <w:szCs w:val="24"/>
        </w:rPr>
        <w:t>», Федеральным</w:t>
      </w:r>
      <w:r w:rsidR="00523540">
        <w:rPr>
          <w:sz w:val="24"/>
          <w:szCs w:val="24"/>
        </w:rPr>
        <w:t xml:space="preserve"> </w:t>
      </w:r>
      <w:r w:rsidR="00A63845" w:rsidRPr="00FE481E">
        <w:rPr>
          <w:sz w:val="24"/>
          <w:szCs w:val="24"/>
        </w:rPr>
        <w:t>законом от</w:t>
      </w:r>
      <w:r w:rsidRPr="00FE481E">
        <w:rPr>
          <w:sz w:val="24"/>
          <w:szCs w:val="24"/>
        </w:rPr>
        <w:t xml:space="preserve"> 22 июля 2008г. № 123-ФЗ «Технический регламент о требованиях пожарной безопасности</w:t>
      </w:r>
      <w:r w:rsidR="00A63845" w:rsidRPr="00FE481E">
        <w:rPr>
          <w:sz w:val="24"/>
          <w:szCs w:val="24"/>
        </w:rPr>
        <w:t>», Законом Иркутской</w:t>
      </w:r>
      <w:r w:rsidRPr="00FE481E">
        <w:rPr>
          <w:sz w:val="24"/>
          <w:szCs w:val="24"/>
        </w:rPr>
        <w:t xml:space="preserve"> области от 7 октября 2008 года N 78-оз "О пожарной безопасности в Иркутской области", Положением о порядке </w:t>
      </w:r>
      <w:r w:rsidR="00A63845" w:rsidRPr="00FE481E">
        <w:rPr>
          <w:sz w:val="24"/>
          <w:szCs w:val="24"/>
        </w:rPr>
        <w:t>разработки муниципальных</w:t>
      </w:r>
      <w:r w:rsidR="00034690" w:rsidRPr="00FE481E">
        <w:rPr>
          <w:sz w:val="24"/>
          <w:szCs w:val="24"/>
        </w:rPr>
        <w:t xml:space="preserve"> программ</w:t>
      </w:r>
      <w:r w:rsidRPr="00FE481E">
        <w:rPr>
          <w:sz w:val="24"/>
          <w:szCs w:val="24"/>
        </w:rPr>
        <w:t xml:space="preserve">.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 xml:space="preserve"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>ского муниципального образования</w:t>
      </w:r>
      <w:r w:rsidRPr="00FE481E">
        <w:rPr>
          <w:iCs/>
          <w:sz w:val="24"/>
          <w:szCs w:val="24"/>
        </w:rPr>
        <w:t xml:space="preserve"> в соответствии с </w:t>
      </w:r>
      <w:r w:rsidRPr="00FE481E">
        <w:rPr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E481E">
          <w:rPr>
            <w:color w:val="000000"/>
            <w:sz w:val="24"/>
            <w:szCs w:val="24"/>
          </w:rPr>
          <w:t>2003 г</w:t>
        </w:r>
      </w:smartTag>
      <w:r w:rsidRPr="00FE481E">
        <w:rPr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Pr="00FE481E">
        <w:rPr>
          <w:sz w:val="24"/>
          <w:szCs w:val="24"/>
        </w:rPr>
        <w:t xml:space="preserve">», Уставом </w:t>
      </w:r>
      <w:r w:rsidR="00A63845" w:rsidRPr="00FE481E">
        <w:rPr>
          <w:iCs/>
          <w:sz w:val="24"/>
          <w:szCs w:val="24"/>
        </w:rPr>
        <w:t>Таргиз</w:t>
      </w:r>
      <w:r w:rsidRPr="00FE481E">
        <w:rPr>
          <w:iCs/>
          <w:sz w:val="24"/>
          <w:szCs w:val="24"/>
        </w:rPr>
        <w:t>ского муниципального образования</w:t>
      </w:r>
      <w:r w:rsidR="00034690" w:rsidRPr="00FE481E">
        <w:rPr>
          <w:iCs/>
          <w:sz w:val="24"/>
          <w:szCs w:val="24"/>
        </w:rPr>
        <w:t>.</w:t>
      </w:r>
    </w:p>
    <w:p w:rsidR="00034690" w:rsidRPr="00FE481E" w:rsidRDefault="00034690" w:rsidP="00034690">
      <w:pPr>
        <w:pStyle w:val="ConsPlusNormal"/>
        <w:widowControl/>
        <w:ind w:left="-567" w:firstLine="709"/>
        <w:jc w:val="both"/>
        <w:rPr>
          <w:sz w:val="24"/>
          <w:szCs w:val="24"/>
        </w:rPr>
      </w:pPr>
    </w:p>
    <w:p w:rsidR="00E804F7" w:rsidRPr="00FE481E" w:rsidRDefault="00E804F7" w:rsidP="00034690">
      <w:pPr>
        <w:pStyle w:val="ConsPlusNormal"/>
        <w:widowControl/>
        <w:ind w:left="-567" w:firstLine="709"/>
        <w:jc w:val="both"/>
        <w:rPr>
          <w:sz w:val="24"/>
          <w:szCs w:val="24"/>
        </w:rPr>
      </w:pPr>
      <w:r w:rsidRPr="00FE481E">
        <w:rPr>
          <w:sz w:val="28"/>
          <w:szCs w:val="28"/>
        </w:rPr>
        <w:t>ПОСТАНОВЛЯ</w:t>
      </w:r>
      <w:r w:rsidR="00A63845" w:rsidRPr="00FE481E">
        <w:rPr>
          <w:sz w:val="28"/>
          <w:szCs w:val="28"/>
        </w:rPr>
        <w:t>Ю</w:t>
      </w:r>
      <w:r w:rsidRPr="00FE481E">
        <w:rPr>
          <w:sz w:val="28"/>
          <w:szCs w:val="28"/>
        </w:rPr>
        <w:t>:</w:t>
      </w:r>
    </w:p>
    <w:p w:rsidR="00E804F7" w:rsidRPr="00FE481E" w:rsidRDefault="00E804F7" w:rsidP="00E804F7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A4564F" w:rsidRDefault="00A4564F" w:rsidP="00D87919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паспорт</w:t>
      </w:r>
      <w:r>
        <w:rPr>
          <w:sz w:val="24"/>
          <w:szCs w:val="24"/>
        </w:rPr>
        <w:t xml:space="preserve"> </w:t>
      </w:r>
      <w:r w:rsidRPr="00702D05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ой</w:t>
      </w:r>
      <w:r w:rsidRPr="00702D05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FE481E">
        <w:rPr>
          <w:rFonts w:ascii="Arial" w:hAnsi="Arial" w:cs="Arial"/>
          <w:sz w:val="24"/>
          <w:szCs w:val="24"/>
        </w:rPr>
        <w:t>«Развитие жилищно-коммунального хозяйства и повышение энергоэффективности»</w:t>
      </w:r>
    </w:p>
    <w:p w:rsidR="00D87919" w:rsidRPr="00FE481E" w:rsidRDefault="00A4564F" w:rsidP="00D87919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A4564F">
        <w:rPr>
          <w:rStyle w:val="af1"/>
          <w:rFonts w:ascii="Arial" w:hAnsi="Arial" w:cs="Arial"/>
          <w:b w:val="0"/>
          <w:bCs/>
          <w:sz w:val="24"/>
          <w:szCs w:val="24"/>
        </w:rPr>
        <w:t xml:space="preserve"> </w:t>
      </w:r>
      <w:r w:rsidRPr="00A4564F">
        <w:rPr>
          <w:rFonts w:ascii="Arial" w:hAnsi="Arial" w:cs="Arial"/>
          <w:sz w:val="24"/>
          <w:szCs w:val="24"/>
        </w:rPr>
        <w:t>В паспорте программы</w:t>
      </w:r>
      <w:r w:rsidRPr="00A4564F">
        <w:rPr>
          <w:rFonts w:ascii="Arial" w:hAnsi="Arial" w:cs="Arial"/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87919" w:rsidRPr="00FE481E">
        <w:rPr>
          <w:rFonts w:ascii="Arial" w:hAnsi="Arial" w:cs="Arial"/>
          <w:sz w:val="24"/>
          <w:szCs w:val="24"/>
        </w:rPr>
        <w:t>-</w:t>
      </w:r>
      <w:r w:rsidR="005C6020">
        <w:rPr>
          <w:rFonts w:ascii="Arial" w:hAnsi="Arial" w:cs="Arial"/>
          <w:sz w:val="24"/>
          <w:szCs w:val="24"/>
        </w:rPr>
        <w:t xml:space="preserve"> </w:t>
      </w:r>
      <w:r w:rsidR="00D87919" w:rsidRPr="00FE481E">
        <w:rPr>
          <w:rFonts w:ascii="Arial" w:hAnsi="Arial" w:cs="Arial"/>
          <w:sz w:val="24"/>
          <w:szCs w:val="24"/>
        </w:rPr>
        <w:t>объёмы финан</w:t>
      </w:r>
      <w:r w:rsidR="00620F88" w:rsidRPr="00FE481E">
        <w:rPr>
          <w:rFonts w:ascii="Arial" w:hAnsi="Arial" w:cs="Arial"/>
          <w:sz w:val="24"/>
          <w:szCs w:val="24"/>
        </w:rPr>
        <w:t>сирования программы на 202</w:t>
      </w:r>
      <w:r w:rsidR="00DC6F7A">
        <w:rPr>
          <w:rFonts w:ascii="Arial" w:hAnsi="Arial" w:cs="Arial"/>
          <w:sz w:val="24"/>
          <w:szCs w:val="24"/>
        </w:rPr>
        <w:t>1</w:t>
      </w:r>
      <w:r w:rsidR="00620F88" w:rsidRPr="00FE481E">
        <w:rPr>
          <w:rFonts w:ascii="Arial" w:hAnsi="Arial" w:cs="Arial"/>
          <w:sz w:val="24"/>
          <w:szCs w:val="24"/>
        </w:rPr>
        <w:t>-202</w:t>
      </w:r>
      <w:r w:rsidR="001925D9">
        <w:rPr>
          <w:rFonts w:ascii="Arial" w:hAnsi="Arial" w:cs="Arial"/>
          <w:sz w:val="24"/>
          <w:szCs w:val="24"/>
        </w:rPr>
        <w:t>5</w:t>
      </w:r>
      <w:r w:rsidR="00D87919" w:rsidRPr="00FE481E">
        <w:rPr>
          <w:rFonts w:ascii="Arial" w:hAnsi="Arial" w:cs="Arial"/>
          <w:sz w:val="24"/>
          <w:szCs w:val="24"/>
        </w:rPr>
        <w:t xml:space="preserve"> гг. изложить в новой редакции. </w:t>
      </w:r>
    </w:p>
    <w:p w:rsidR="00E804F7" w:rsidRPr="00FE481E" w:rsidRDefault="00E804F7" w:rsidP="00E804F7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администрации в сети «Интернет».</w:t>
      </w:r>
    </w:p>
    <w:p w:rsidR="00034690" w:rsidRPr="00FE481E" w:rsidRDefault="00E804F7" w:rsidP="00535A5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Контроль над исполнением данного постановления оставляю за собой.</w:t>
      </w:r>
    </w:p>
    <w:p w:rsidR="00034690" w:rsidRPr="00FE481E" w:rsidRDefault="00034690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34690" w:rsidRPr="00FE481E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Глава </w:t>
      </w:r>
      <w:r w:rsidR="00A63845" w:rsidRPr="00FE481E">
        <w:rPr>
          <w:rFonts w:ascii="Arial" w:hAnsi="Arial" w:cs="Arial"/>
          <w:sz w:val="24"/>
          <w:szCs w:val="24"/>
        </w:rPr>
        <w:t>Таргиз</w:t>
      </w:r>
      <w:r w:rsidR="00034690" w:rsidRPr="00FE481E">
        <w:rPr>
          <w:rFonts w:ascii="Arial" w:hAnsi="Arial" w:cs="Arial"/>
          <w:sz w:val="24"/>
          <w:szCs w:val="24"/>
        </w:rPr>
        <w:t>ского</w:t>
      </w:r>
    </w:p>
    <w:p w:rsidR="00E804F7" w:rsidRPr="00FE481E" w:rsidRDefault="00034690" w:rsidP="00A541E8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муниципального образования</w:t>
      </w:r>
      <w:r w:rsidR="00E804F7" w:rsidRPr="00FE481E">
        <w:rPr>
          <w:rFonts w:ascii="Arial" w:hAnsi="Arial" w:cs="Arial"/>
          <w:sz w:val="24"/>
          <w:szCs w:val="24"/>
        </w:rPr>
        <w:tab/>
      </w:r>
    </w:p>
    <w:p w:rsidR="00A63845" w:rsidRPr="00FE481E" w:rsidRDefault="00A63845" w:rsidP="009A235B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В.М.</w:t>
      </w:r>
      <w:r w:rsidR="00032FB4">
        <w:rPr>
          <w:rFonts w:ascii="Arial" w:hAnsi="Arial" w:cs="Arial"/>
          <w:sz w:val="24"/>
          <w:szCs w:val="24"/>
        </w:rPr>
        <w:t xml:space="preserve"> </w:t>
      </w:r>
      <w:r w:rsidRPr="00FE481E">
        <w:rPr>
          <w:rFonts w:ascii="Arial" w:hAnsi="Arial" w:cs="Arial"/>
          <w:sz w:val="24"/>
          <w:szCs w:val="24"/>
        </w:rPr>
        <w:t>Киндрачук</w:t>
      </w:r>
      <w:r w:rsidR="009A235B" w:rsidRPr="00FE481E">
        <w:rPr>
          <w:rFonts w:ascii="Arial" w:hAnsi="Arial" w:cs="Arial"/>
          <w:sz w:val="24"/>
          <w:szCs w:val="24"/>
        </w:rPr>
        <w:tab/>
      </w:r>
    </w:p>
    <w:p w:rsidR="00E03BE5" w:rsidRDefault="00E03BE5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C39" w:rsidRDefault="00F13C39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C39" w:rsidRPr="00FE481E" w:rsidRDefault="00F13C39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BE5" w:rsidRPr="00FE481E" w:rsidRDefault="00E03BE5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690" w:rsidRPr="00FE481E" w:rsidRDefault="00034690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Паспорт</w:t>
      </w: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DD125A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«Развитие жилищно-коммунального хозяйства и повышение энергоэффективности»</w:t>
      </w:r>
    </w:p>
    <w:p w:rsidR="00DD125A" w:rsidRPr="00FE481E" w:rsidRDefault="00DD125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Наименование Программы</w:t>
            </w:r>
          </w:p>
        </w:tc>
        <w:tc>
          <w:tcPr>
            <w:tcW w:w="7371" w:type="dxa"/>
          </w:tcPr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повышение энергоэффективности»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Наименование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 №1 «Энергоэффективность и развитие энергетики на территории»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790C18"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«Благоустройство»</w:t>
            </w:r>
          </w:p>
          <w:p w:rsidR="00DD125A" w:rsidRPr="00FE481E" w:rsidRDefault="00DD125A" w:rsidP="00790C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Правовое основание разработки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790C18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FE481E">
              <w:rPr>
                <w:rFonts w:ascii="Arial" w:hAnsi="Arial" w:cs="Arial"/>
                <w:sz w:val="24"/>
                <w:szCs w:val="24"/>
              </w:rPr>
              <w:t>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 Российской Федерации»;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24.06.1998 № 89-ФЗ «Об отходах производства и потребления»;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10.01.2002 № 7-ФЗ «Об охране окружающей среды»;</w:t>
            </w:r>
          </w:p>
          <w:p w:rsidR="00DD125A" w:rsidRPr="00FE481E" w:rsidRDefault="00790C18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D125A" w:rsidRPr="00FE481E" w:rsidRDefault="00DD125A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Участники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Цели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энергетических ресурсов Таргизского муниципального образования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-с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овершенствование системы комплексного благоустройства муниципального образования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санитарного содержания населенного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ТаргизскогоМО</w:t>
            </w:r>
            <w:r w:rsidR="00A63845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общего уровня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благоустройства поселения;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Обеспечение жителей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сельского поселения благоприятными условиями проживания;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Создание максимальной комфортности среды обитания человека;</w:t>
            </w:r>
          </w:p>
          <w:p w:rsidR="00DD125A" w:rsidRPr="00FE481E" w:rsidRDefault="00DD125A" w:rsidP="00103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lastRenderedPageBreak/>
              <w:t>Задачи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управления объектами коммунальной инфраструктуры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-о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образования;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ликвидация несанкционированных свалок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</w:t>
            </w:r>
            <w:r w:rsidR="00A63845" w:rsidRPr="00FE481E">
              <w:rPr>
                <w:rFonts w:ascii="Arial" w:hAnsi="Arial" w:cs="Arial"/>
              </w:rPr>
              <w:t>образования.</w:t>
            </w:r>
          </w:p>
          <w:p w:rsidR="0051041F" w:rsidRPr="00FE481E" w:rsidRDefault="0051041F" w:rsidP="00DD125A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Основные мероприятия программы и подпрограмм</w:t>
            </w:r>
          </w:p>
        </w:tc>
        <w:tc>
          <w:tcPr>
            <w:tcW w:w="7371" w:type="dxa"/>
          </w:tcPr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благоустройства территории;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Расходы на мероприятия по ремонту и содержанию дорог муниципального значения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  <w:p w:rsidR="0051041F" w:rsidRPr="00FE481E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содержание мест;</w:t>
            </w:r>
          </w:p>
          <w:p w:rsidR="0051041F" w:rsidRPr="00FE481E" w:rsidRDefault="0051041F" w:rsidP="0051041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Сроки  и этапы реализации муниципальной программы</w:t>
            </w:r>
          </w:p>
        </w:tc>
        <w:tc>
          <w:tcPr>
            <w:tcW w:w="7371" w:type="dxa"/>
          </w:tcPr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DC6F7A">
              <w:rPr>
                <w:rFonts w:ascii="Arial" w:hAnsi="Arial" w:cs="Arial"/>
                <w:sz w:val="24"/>
                <w:szCs w:val="24"/>
              </w:rPr>
              <w:t>1</w:t>
            </w:r>
            <w:r w:rsidR="001925D9">
              <w:rPr>
                <w:rFonts w:ascii="Arial" w:hAnsi="Arial" w:cs="Arial"/>
                <w:sz w:val="24"/>
                <w:szCs w:val="24"/>
              </w:rPr>
              <w:t>-2025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DC6F7A">
              <w:rPr>
                <w:rFonts w:ascii="Arial" w:hAnsi="Arial" w:cs="Arial"/>
                <w:sz w:val="24"/>
                <w:szCs w:val="24"/>
              </w:rPr>
              <w:t>1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DC6F7A">
              <w:rPr>
                <w:rFonts w:ascii="Arial" w:hAnsi="Arial" w:cs="Arial"/>
                <w:sz w:val="24"/>
                <w:szCs w:val="24"/>
              </w:rPr>
              <w:t xml:space="preserve"> -  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DD125A" w:rsidRPr="00FE481E" w:rsidRDefault="00DC6F7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2023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620F88" w:rsidRDefault="00620F88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4 этап </w:t>
            </w:r>
            <w:r w:rsidR="00DC6F7A">
              <w:rPr>
                <w:rFonts w:ascii="Arial" w:hAnsi="Arial" w:cs="Arial"/>
                <w:sz w:val="24"/>
                <w:szCs w:val="24"/>
              </w:rPr>
              <w:t>– 2024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FE481E" w:rsidRDefault="001925D9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этап – 2025 год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Объемы и источники финансирования муниципальной программы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8F5CAD" w:rsidRPr="00FE481E" w:rsidRDefault="00FE6072" w:rsidP="008F5C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Общий объем финансиров</w:t>
            </w:r>
            <w:r w:rsidRPr="00FE481E">
              <w:rPr>
                <w:rFonts w:ascii="Arial" w:hAnsi="Arial" w:cs="Arial"/>
                <w:sz w:val="24"/>
                <w:szCs w:val="24"/>
              </w:rPr>
              <w:t>ания Программы составляет в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1925D9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E35798">
              <w:rPr>
                <w:rFonts w:ascii="Arial" w:eastAsia="Times New Roman" w:hAnsi="Arial" w:cs="Arial"/>
                <w:sz w:val="24"/>
                <w:szCs w:val="24"/>
              </w:rPr>
              <w:t xml:space="preserve">годах </w:t>
            </w:r>
            <w:r w:rsidR="005E7E14" w:rsidRPr="00A67CB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785</w:t>
            </w:r>
            <w:r w:rsidR="005E7E14" w:rsidRPr="00A67C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  <w:r w:rsidR="005E7E1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58</w:t>
            </w:r>
            <w:r w:rsidR="005E7E14"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F5CAD"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8F5CAD" w:rsidRDefault="008F5CAD" w:rsidP="008F5CAD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4 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785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58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8F5CAD" w:rsidRPr="00FE481E" w:rsidRDefault="008F5CAD" w:rsidP="008F5CAD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339 653,43</w:t>
            </w:r>
          </w:p>
          <w:p w:rsidR="008F5CAD" w:rsidRPr="00FE481E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 952 530,93</w:t>
            </w:r>
          </w:p>
          <w:p w:rsidR="008F5CAD" w:rsidRPr="00FE481E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766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481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  <w:p w:rsidR="008F5CAD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240,00</w:t>
            </w:r>
          </w:p>
          <w:p w:rsidR="008F5CAD" w:rsidRDefault="005E7E14" w:rsidP="008F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2025 –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338 </w:t>
            </w:r>
            <w:r w:rsidR="008F5CAD">
              <w:rPr>
                <w:rFonts w:ascii="Arial" w:eastAsia="Times New Roman" w:hAnsi="Arial" w:cs="Arial"/>
                <w:sz w:val="24"/>
                <w:szCs w:val="24"/>
              </w:rPr>
              <w:t>240,00</w:t>
            </w:r>
          </w:p>
          <w:p w:rsidR="008F5CAD" w:rsidRDefault="008F5CAD" w:rsidP="00FE60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5CAD" w:rsidRPr="00FE481E" w:rsidRDefault="008F5CAD" w:rsidP="00FE60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lastRenderedPageBreak/>
              <w:t>Ожидаемые конечные резул</w:t>
            </w:r>
            <w:r w:rsidR="00FE6103" w:rsidRPr="00FE481E">
              <w:rPr>
                <w:rFonts w:ascii="Arial" w:hAnsi="Arial" w:cs="Arial"/>
                <w:b/>
              </w:rPr>
              <w:t>ьтаты реализации муниципальной П</w:t>
            </w:r>
            <w:r w:rsidRPr="00FE481E">
              <w:rPr>
                <w:rFonts w:ascii="Arial" w:eastAsia="Times New Roman" w:hAnsi="Arial" w:cs="Arial"/>
                <w:b/>
              </w:rPr>
              <w:t>рограммы</w:t>
            </w:r>
            <w:r w:rsidR="00FE6103"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903A95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Снижение уровня износа объектов коммунальной инфраструктуры</w:t>
            </w:r>
          </w:p>
          <w:p w:rsidR="00DD125A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-е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FE6103" w:rsidRPr="00103B92" w:rsidRDefault="00DD125A" w:rsidP="00103B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51041F" w:rsidRPr="00FE481E" w:rsidRDefault="00FE6103" w:rsidP="00FE610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Снижение количества жалоб по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вопросам благоустройства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жилищного фонда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FE6103" w:rsidRPr="00FE481E" w:rsidTr="00F4452F">
        <w:tc>
          <w:tcPr>
            <w:tcW w:w="2553" w:type="dxa"/>
            <w:vAlign w:val="center"/>
          </w:tcPr>
          <w:p w:rsidR="00FE6103" w:rsidRPr="00FE481E" w:rsidRDefault="00FE6103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Контроль за реализацией Программы и подпрограмм</w:t>
            </w:r>
          </w:p>
        </w:tc>
        <w:tc>
          <w:tcPr>
            <w:tcW w:w="7371" w:type="dxa"/>
          </w:tcPr>
          <w:p w:rsidR="00FE6103" w:rsidRPr="00FE481E" w:rsidRDefault="00FE6103" w:rsidP="003969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и подпрограмм осуществляется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Администрацией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5C6020" w:rsidRDefault="005C6020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Подпрограмма №1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>«Энергоэффективность и развитие</w:t>
      </w: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 xml:space="preserve"> энергетики на территории»</w:t>
      </w: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п.Таргиз</w:t>
      </w:r>
    </w:p>
    <w:p w:rsidR="00903A95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202</w:t>
      </w:r>
      <w:r w:rsidR="00523540">
        <w:rPr>
          <w:rFonts w:ascii="Arial" w:hAnsi="Arial" w:cs="Arial"/>
          <w:sz w:val="30"/>
          <w:szCs w:val="30"/>
        </w:rPr>
        <w:t>3</w:t>
      </w:r>
      <w:r w:rsidR="00903A95" w:rsidRPr="00FE481E">
        <w:rPr>
          <w:rFonts w:ascii="Arial" w:hAnsi="Arial" w:cs="Arial"/>
          <w:sz w:val="30"/>
          <w:szCs w:val="30"/>
        </w:rPr>
        <w:t xml:space="preserve"> г.</w:t>
      </w: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CE55F4" w:rsidRPr="00FE481E" w:rsidRDefault="00CE55F4" w:rsidP="00F13C39">
      <w:pPr>
        <w:spacing w:after="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ПАСПОРТ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Подпрограммы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br/>
        <w:t xml:space="preserve"> «Энергоэффективность и развитие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территории»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6618"/>
      </w:tblGrid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под</w:t>
            </w:r>
            <w:r w:rsidR="00E02F41" w:rsidRPr="00FE481E">
              <w:rPr>
                <w:rFonts w:ascii="Arial" w:hAnsi="Arial" w:cs="Arial"/>
                <w:sz w:val="24"/>
                <w:szCs w:val="24"/>
              </w:rPr>
              <w:t>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pStyle w:val="a6"/>
              <w:tabs>
                <w:tab w:val="left" w:pos="6792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 «Энергоэффективность и развитие</w:t>
            </w:r>
          </w:p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 энергетики на территории» </w:t>
            </w:r>
          </w:p>
        </w:tc>
      </w:tr>
      <w:tr w:rsidR="00903A95" w:rsidRPr="00FE481E" w:rsidTr="0073514C">
        <w:trPr>
          <w:trHeight w:val="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Федеральный закон от 06 октября 2003 года  № 131-ФЗ «Об общих принципах организации местного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в Российской Федерации»;</w:t>
            </w:r>
          </w:p>
          <w:p w:rsidR="00903A95" w:rsidRPr="00FE481E" w:rsidRDefault="00903A95" w:rsidP="007351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Администрация Таргизского муниципального образования 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Исполнители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мероприятий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подпрограммы: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образования, муниципальные казенные учреждения культуры  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цели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-широкая пропаганда энергосбережения;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эффективности использования энергетических ресурсов Таргизского муниципального образования; 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задачи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-модернизация объектов коммунальной инфраструктуры;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DC6F7A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1925D9">
              <w:rPr>
                <w:rFonts w:ascii="Arial" w:hAnsi="Arial" w:cs="Arial"/>
                <w:sz w:val="24"/>
                <w:szCs w:val="24"/>
              </w:rPr>
              <w:t>5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Структура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tabs>
                <w:tab w:val="left" w:pos="67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-паспорт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 «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Энергоэффективность и развитие энергетики на территории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1</w:t>
            </w:r>
            <w:r w:rsidRPr="00FE481E">
              <w:rPr>
                <w:rFonts w:ascii="Arial" w:hAnsi="Arial" w:cs="Arial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2.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Основные цели и задачи, 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3.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программных мероприятий, ресурсное обеспечение.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4</w:t>
            </w:r>
            <w:r w:rsidRPr="00FE481E">
              <w:rPr>
                <w:rFonts w:ascii="Arial" w:hAnsi="Arial" w:cs="Arial"/>
                <w:sz w:val="24"/>
                <w:szCs w:val="24"/>
              </w:rPr>
              <w:t>. Нормативное обеспечение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5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Механизм реализации, организация                          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и контроль над ходом реализации                            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6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Оценка социально-экономической эффективности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84531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Приложение 1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: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подпрограммных мероприятий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</w:t>
            </w:r>
          </w:p>
          <w:p w:rsidR="00903A95" w:rsidRPr="00FE481E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подп</w:t>
            </w:r>
            <w:r w:rsidRPr="001925D9">
              <w:rPr>
                <w:rFonts w:ascii="Arial" w:hAnsi="Arial" w:cs="Arial"/>
                <w:sz w:val="24"/>
                <w:szCs w:val="24"/>
              </w:rPr>
              <w:t>рограммы составляет в 20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>1</w:t>
            </w:r>
            <w:r w:rsidR="00C26EEE" w:rsidRPr="001925D9">
              <w:rPr>
                <w:rFonts w:ascii="Arial" w:hAnsi="Arial" w:cs="Arial"/>
                <w:sz w:val="24"/>
                <w:szCs w:val="24"/>
              </w:rPr>
              <w:t>-202</w:t>
            </w:r>
            <w:r w:rsidR="001925D9" w:rsidRPr="001925D9">
              <w:rPr>
                <w:rFonts w:ascii="Arial" w:hAnsi="Arial" w:cs="Arial"/>
                <w:sz w:val="24"/>
                <w:szCs w:val="24"/>
              </w:rPr>
              <w:t>5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032FB4">
              <w:rPr>
                <w:rFonts w:ascii="Arial" w:hAnsi="Arial" w:cs="Arial"/>
                <w:sz w:val="24"/>
                <w:szCs w:val="24"/>
              </w:rPr>
              <w:t>763</w:t>
            </w:r>
            <w:r w:rsidR="00032FB4" w:rsidRPr="001925D9">
              <w:rPr>
                <w:rFonts w:ascii="Arial" w:hAnsi="Arial" w:cs="Arial"/>
                <w:sz w:val="24"/>
                <w:szCs w:val="24"/>
              </w:rPr>
              <w:t> </w:t>
            </w:r>
            <w:r w:rsidR="00032FB4">
              <w:rPr>
                <w:rFonts w:ascii="Arial" w:hAnsi="Arial" w:cs="Arial"/>
                <w:sz w:val="24"/>
                <w:szCs w:val="24"/>
              </w:rPr>
              <w:t>217</w:t>
            </w:r>
            <w:r w:rsidR="00032FB4" w:rsidRPr="001925D9">
              <w:rPr>
                <w:rFonts w:ascii="Arial" w:hAnsi="Arial" w:cs="Arial"/>
                <w:sz w:val="24"/>
                <w:szCs w:val="24"/>
              </w:rPr>
              <w:t>,</w:t>
            </w:r>
            <w:r w:rsidR="00032FB4">
              <w:rPr>
                <w:rFonts w:ascii="Arial" w:hAnsi="Arial" w:cs="Arial"/>
                <w:sz w:val="24"/>
                <w:szCs w:val="24"/>
              </w:rPr>
              <w:t xml:space="preserve">54 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</w:p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- средства местного бюджета:</w:t>
            </w:r>
          </w:p>
          <w:p w:rsidR="00C26EEE" w:rsidRPr="001925D9" w:rsidRDefault="00C26EE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>1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>0</w:t>
            </w:r>
            <w:r w:rsidRPr="001925D9">
              <w:rPr>
                <w:rFonts w:ascii="Arial" w:hAnsi="Arial" w:cs="Arial"/>
                <w:sz w:val="24"/>
                <w:szCs w:val="24"/>
              </w:rPr>
              <w:t>,00 руб.</w:t>
            </w:r>
          </w:p>
          <w:p w:rsidR="00903A95" w:rsidRPr="001925D9" w:rsidRDefault="00EF42C1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2022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32FB4">
              <w:rPr>
                <w:rFonts w:ascii="Arial" w:hAnsi="Arial" w:cs="Arial"/>
                <w:sz w:val="24"/>
                <w:szCs w:val="24"/>
              </w:rPr>
              <w:t>763</w:t>
            </w:r>
            <w:r w:rsidR="005C6020" w:rsidRPr="001925D9">
              <w:rPr>
                <w:rFonts w:ascii="Arial" w:hAnsi="Arial" w:cs="Arial"/>
                <w:sz w:val="24"/>
                <w:szCs w:val="24"/>
              </w:rPr>
              <w:t> </w:t>
            </w:r>
            <w:r w:rsidR="00032FB4">
              <w:rPr>
                <w:rFonts w:ascii="Arial" w:hAnsi="Arial" w:cs="Arial"/>
                <w:sz w:val="24"/>
                <w:szCs w:val="24"/>
              </w:rPr>
              <w:t>217</w:t>
            </w:r>
            <w:r w:rsidR="005C6020" w:rsidRPr="001925D9">
              <w:rPr>
                <w:rFonts w:ascii="Arial" w:hAnsi="Arial" w:cs="Arial"/>
                <w:sz w:val="24"/>
                <w:szCs w:val="24"/>
              </w:rPr>
              <w:t>,</w:t>
            </w:r>
            <w:r w:rsidR="00032FB4">
              <w:rPr>
                <w:rFonts w:ascii="Arial" w:hAnsi="Arial" w:cs="Arial"/>
                <w:sz w:val="24"/>
                <w:szCs w:val="24"/>
              </w:rPr>
              <w:t xml:space="preserve">54 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руб</w:t>
            </w:r>
            <w:r w:rsidR="005C6020" w:rsidRPr="001925D9">
              <w:rPr>
                <w:rFonts w:ascii="Arial" w:hAnsi="Arial" w:cs="Arial"/>
                <w:sz w:val="24"/>
                <w:szCs w:val="24"/>
              </w:rPr>
              <w:t>лей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3A95" w:rsidRPr="001925D9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 xml:space="preserve">023 – </w:t>
            </w:r>
            <w:r w:rsidRPr="001925D9">
              <w:rPr>
                <w:rFonts w:ascii="Arial" w:hAnsi="Arial" w:cs="Arial"/>
                <w:sz w:val="24"/>
                <w:szCs w:val="24"/>
              </w:rPr>
              <w:t>0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,0 руб.</w:t>
            </w:r>
          </w:p>
          <w:p w:rsidR="00620F88" w:rsidRPr="001925D9" w:rsidRDefault="00EF42C1" w:rsidP="00620F88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620F88" w:rsidRPr="001925D9">
              <w:rPr>
                <w:rFonts w:ascii="Arial" w:hAnsi="Arial" w:cs="Arial"/>
                <w:sz w:val="24"/>
                <w:szCs w:val="24"/>
              </w:rPr>
              <w:t>0,0 руб.</w:t>
            </w:r>
          </w:p>
          <w:p w:rsidR="001925D9" w:rsidRPr="00FE481E" w:rsidRDefault="001925D9" w:rsidP="00620F88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2025 – 0,0 руб.</w:t>
            </w:r>
          </w:p>
          <w:p w:rsidR="00620F88" w:rsidRPr="00FE481E" w:rsidRDefault="00620F88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rPr>
          <w:trHeight w:val="13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-снижение уровня износа объектов коммунальной инфраструктуры;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благоустроенность.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rPr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Модернизация объектов коммунальной инфраструктуры 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Мониторинг реализации Программы осуществляет исполнительный орган муниципального образования -  Администрация Таргизского муниципального образования.</w:t>
            </w:r>
          </w:p>
        </w:tc>
      </w:tr>
    </w:tbl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Раздел 1. Содержание проблемы и обоснование необходимости ее решения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программными методами.</w:t>
      </w:r>
    </w:p>
    <w:p w:rsidR="00903A95" w:rsidRPr="00FE481E" w:rsidRDefault="0084531E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</w:t>
      </w:r>
      <w:r w:rsidR="00903A95" w:rsidRPr="00FE481E">
        <w:rPr>
          <w:rFonts w:ascii="Arial" w:hAnsi="Arial" w:cs="Arial"/>
          <w:sz w:val="24"/>
          <w:szCs w:val="24"/>
        </w:rPr>
        <w:t>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В ноябре 2009 года был принят федеральный Закон «Об энергосбережении и повышении энергетической эффективности и о внесении изменений в отдельные законодательные акты Российской Федерации», являющийся основным документом по реализации политики энергосбережения.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Таргизского муниципального образования.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учет энергетических ресурсов;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ведение энергетических паспортов;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нормирование потребления энергетических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Необходимость решения проблемы энергосбережения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 методом обусловлена следующими причинами: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03A95" w:rsidRPr="00FE481E" w:rsidRDefault="00903A95" w:rsidP="00903A95">
      <w:pPr>
        <w:ind w:left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Повышение эффективности использования энергии и других видовресурсов требует координации действий поставщиков и потребителей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Принятый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  <w:r w:rsidRPr="00FE481E">
        <w:rPr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Таргизского муниципального образования.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2. Основные цели и задачи, сроки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pStyle w:val="ConsPlusNormal"/>
        <w:widowControl/>
        <w:spacing w:line="360" w:lineRule="auto"/>
        <w:ind w:firstLine="0"/>
        <w:outlineLvl w:val="1"/>
        <w:rPr>
          <w:color w:val="000000"/>
          <w:sz w:val="24"/>
          <w:szCs w:val="24"/>
        </w:rPr>
      </w:pPr>
    </w:p>
    <w:p w:rsidR="00903A95" w:rsidRPr="00FE481E" w:rsidRDefault="00903A95" w:rsidP="00903A95">
      <w:pPr>
        <w:pStyle w:val="ab"/>
        <w:ind w:left="0" w:firstLine="720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Основными целями </w:t>
      </w:r>
      <w:r w:rsidR="0084531E" w:rsidRPr="00FE481E">
        <w:rPr>
          <w:rFonts w:ascii="Arial" w:hAnsi="Arial" w:cs="Arial"/>
        </w:rPr>
        <w:t>подп</w:t>
      </w:r>
      <w:r w:rsidRPr="00FE481E">
        <w:rPr>
          <w:rFonts w:ascii="Arial" w:hAnsi="Arial" w:cs="Arial"/>
        </w:rPr>
        <w:t>рограммы являются повышение энергетической эффективности при производстве, передаче и потреблении энергетических ресурсов в Таргизском муниципальном образовании за счет снижения, в период реализации программы, удельных показателей энергоемкости и энергопотребления учреждений на 15 процентов, создание условий для перевода экономики муниципального образования на энергосберегающий путь развития.</w:t>
      </w:r>
    </w:p>
    <w:p w:rsidR="00903A95" w:rsidRPr="00FE481E" w:rsidRDefault="00903A95" w:rsidP="00903A95">
      <w:pPr>
        <w:pStyle w:val="21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Для достижения поставленных целей в ходе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органу местного самоуправления необходимо решить следующие задачи: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в предстоящий период необходимо: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подготовка кадров в области энергосбережения;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2.2. Запрет на применение не энергосберегающих технологий при модернизации, реконструкции и капитальном ремонте основных фондов.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 энергосбережению.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2.3. Обеспечение учета всего объема потребляемых энергетических ресурсов.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2.5. Организация ведения топливно-энергетических балансов.</w:t>
      </w:r>
    </w:p>
    <w:p w:rsidR="00903A95" w:rsidRPr="00FE481E" w:rsidRDefault="00903A95" w:rsidP="0084531E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</w:t>
      </w:r>
      <w:r w:rsidR="0084531E" w:rsidRPr="00FE481E">
        <w:rPr>
          <w:rFonts w:ascii="Arial" w:hAnsi="Arial" w:cs="Arial"/>
          <w:sz w:val="24"/>
          <w:szCs w:val="24"/>
        </w:rPr>
        <w:t>дениями.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Программа реализуется в 20</w:t>
      </w:r>
      <w:r w:rsidR="0084531E" w:rsidRPr="00FE481E">
        <w:rPr>
          <w:rFonts w:ascii="Arial" w:hAnsi="Arial" w:cs="Arial"/>
          <w:sz w:val="24"/>
          <w:szCs w:val="24"/>
        </w:rPr>
        <w:t>2</w:t>
      </w:r>
      <w:r w:rsidR="00EF42C1">
        <w:rPr>
          <w:rFonts w:ascii="Arial" w:hAnsi="Arial" w:cs="Arial"/>
          <w:sz w:val="24"/>
          <w:szCs w:val="24"/>
        </w:rPr>
        <w:t>1</w:t>
      </w:r>
      <w:r w:rsidRPr="00FE481E">
        <w:rPr>
          <w:rFonts w:ascii="Arial" w:hAnsi="Arial" w:cs="Arial"/>
          <w:sz w:val="24"/>
          <w:szCs w:val="24"/>
        </w:rPr>
        <w:t>-202</w:t>
      </w:r>
      <w:r w:rsidR="001925D9">
        <w:rPr>
          <w:rFonts w:ascii="Arial" w:hAnsi="Arial" w:cs="Arial"/>
          <w:sz w:val="24"/>
          <w:szCs w:val="24"/>
        </w:rPr>
        <w:t>5</w:t>
      </w:r>
      <w:r w:rsidRPr="00FE481E">
        <w:rPr>
          <w:rFonts w:ascii="Arial" w:hAnsi="Arial" w:cs="Arial"/>
          <w:sz w:val="24"/>
          <w:szCs w:val="24"/>
        </w:rPr>
        <w:t xml:space="preserve"> году.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84531E">
      <w:pPr>
        <w:tabs>
          <w:tab w:val="left" w:pos="4487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Раздел 3. Система п</w:t>
      </w:r>
      <w:r w:rsidR="0084531E" w:rsidRPr="00FE481E">
        <w:rPr>
          <w:rFonts w:ascii="Arial" w:hAnsi="Arial" w:cs="Arial"/>
          <w:sz w:val="24"/>
          <w:szCs w:val="24"/>
        </w:rPr>
        <w:t>одпрограммных мероприятий.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соответствии с требованиями Закона от 23.11.2009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тепловой энергии, электрической энергии,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Таргизском муниципальном образовании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Основными потребителями электроэнергии в учреждениях являются: осветительные приборы, насосы систем отопления, оргтехника.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завершение оснащения приборами учета электроэнергии;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пропаганда и методическая работа по вопросам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                           Раздел 4. Нормативное обеспечение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>Развитие нормативной правовой и методической базы энергоэффективности и энергосбережения в Таргизском муниципальном образовании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5. Механизм реализации, организация управления и контроль за ходом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Руководителем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является Администрация Таргизского муниципального образования,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осуществляется на основе: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муниципальных контрактов (договоров), в соответствии с Федеральным законом от 05.04.2013 года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44-ФЗ «О контрактной системе в сфере закупок, товаров, работ, услуг для обеспечения государственных и муниципальных нужд»;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с учетом выделяемых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финансовых средств уточняет целевые показатели и затраты по мероприятиям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рограммы, механизм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Отчет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рограмме должен содержать: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результатах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за отчетный год;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соответствии результатов фактическим затратам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сведения о соответствии фактических показателей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показателям, установленным докладом о результативности;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информацию о ходе и полноте выполнен</w:t>
      </w:r>
      <w:r w:rsidR="0084531E" w:rsidRPr="00FE481E">
        <w:rPr>
          <w:rFonts w:ascii="Arial" w:hAnsi="Arial" w:cs="Arial"/>
          <w:sz w:val="24"/>
          <w:szCs w:val="24"/>
        </w:rPr>
        <w:t>ия мероприятий 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оценку эффективности результатов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Отчеты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рограмме по результатам за год подлежат утверждению постановлением Администрации Таргизского муниципального образования не позднее одного месяца до дня внесения отчета об исполнении бюджета Таргизского муниципального образования. 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6. Оценка социально-экономической </w:t>
      </w: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эффективности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 xml:space="preserve">В ходе реализации </w:t>
      </w:r>
      <w:r w:rsidR="0084531E" w:rsidRPr="00FE481E">
        <w:rPr>
          <w:sz w:val="24"/>
          <w:szCs w:val="24"/>
        </w:rPr>
        <w:t>подп</w:t>
      </w:r>
      <w:r w:rsidRPr="00FE481E">
        <w:rPr>
          <w:sz w:val="24"/>
          <w:szCs w:val="24"/>
        </w:rPr>
        <w:t>рограммы планируется достичь следующих результатов:</w:t>
      </w: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>- наличия в органе местного самоуправления, муниципальных казенных учреждениях: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энергетических паспортов;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топливно-энергетических балансов;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программных мероприятий даст дополнительные эффекты в виде: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Выполнение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 xml:space="preserve">программы позволит обеспечить повышение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</w:t>
      </w:r>
      <w:r w:rsidRPr="00FE481E">
        <w:rPr>
          <w:rFonts w:ascii="Arial" w:hAnsi="Arial" w:cs="Arial"/>
          <w:sz w:val="24"/>
          <w:szCs w:val="24"/>
        </w:rPr>
        <w:lastRenderedPageBreak/>
        <w:t>энергетических ресурсов в результате снижения потерь в процессе производства и доставки услуг потребителям.  Улучшить экологическое и санитарно-эпидемиологическое состояние территории.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84531E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CE55F4" w:rsidRPr="00FE481E" w:rsidRDefault="00CE55F4" w:rsidP="00903A95">
      <w:pPr>
        <w:jc w:val="right"/>
        <w:rPr>
          <w:rFonts w:ascii="Arial" w:hAnsi="Arial" w:cs="Arial"/>
          <w:sz w:val="24"/>
          <w:szCs w:val="24"/>
        </w:rPr>
      </w:pPr>
    </w:p>
    <w:p w:rsidR="00CE55F4" w:rsidRPr="00FE481E" w:rsidRDefault="00CE55F4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5C6020" w:rsidRDefault="005C6020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5C6020" w:rsidRDefault="005C6020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5C6020" w:rsidRDefault="005C6020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СИСТЕМА </w:t>
      </w:r>
    </w:p>
    <w:p w:rsidR="00903A95" w:rsidRPr="00FE481E" w:rsidRDefault="00CE55F4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</w:t>
      </w:r>
      <w:r w:rsidR="00903A95" w:rsidRPr="00FE481E">
        <w:rPr>
          <w:rFonts w:ascii="Arial" w:hAnsi="Arial" w:cs="Arial"/>
          <w:sz w:val="24"/>
          <w:szCs w:val="24"/>
        </w:rPr>
        <w:t>ПРОГРАММНЫХ МЕРОПРИЯТИЙ</w:t>
      </w:r>
    </w:p>
    <w:p w:rsidR="00CE55F4" w:rsidRPr="00FE481E" w:rsidRDefault="00CE55F4" w:rsidP="00CE55F4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«Энергоэффективность и развитие</w:t>
      </w:r>
    </w:p>
    <w:p w:rsidR="00903A95" w:rsidRPr="00FE481E" w:rsidRDefault="00CE55F4" w:rsidP="00672447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</w:t>
      </w:r>
      <w:r w:rsidR="00903A95" w:rsidRPr="00FE481E">
        <w:rPr>
          <w:rFonts w:ascii="Arial" w:hAnsi="Arial" w:cs="Arial"/>
          <w:sz w:val="24"/>
          <w:szCs w:val="24"/>
        </w:rPr>
        <w:t xml:space="preserve">» </w:t>
      </w:r>
    </w:p>
    <w:tbl>
      <w:tblPr>
        <w:tblW w:w="487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1959"/>
        <w:gridCol w:w="1849"/>
        <w:gridCol w:w="1738"/>
        <w:gridCol w:w="832"/>
        <w:gridCol w:w="797"/>
        <w:gridCol w:w="1709"/>
      </w:tblGrid>
      <w:tr w:rsidR="00903A95" w:rsidRPr="00FE481E" w:rsidTr="004020C5">
        <w:trPr>
          <w:trHeight w:val="2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903A95" w:rsidRPr="00FE481E" w:rsidTr="004020C5">
        <w:trPr>
          <w:trHeight w:val="43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</w:t>
            </w:r>
            <w:r w:rsidR="00CE55F4"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EF42C1">
              <w:rPr>
                <w:rFonts w:ascii="Arial" w:hAnsi="Arial" w:cs="Arial"/>
                <w:sz w:val="24"/>
                <w:szCs w:val="24"/>
              </w:rPr>
              <w:t>1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1925D9">
              <w:rPr>
                <w:rFonts w:ascii="Arial" w:hAnsi="Arial" w:cs="Arial"/>
                <w:sz w:val="24"/>
                <w:szCs w:val="24"/>
              </w:rPr>
              <w:t>5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ind w:left="-108" w:right="-103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1.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C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комплекса организационных правовых мероприятий по управлению энергосбережения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032FB4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763,2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032FB4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763,2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4020C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>
              <w:rPr>
                <w:rFonts w:ascii="Arial" w:hAnsi="Arial" w:cs="Arial"/>
                <w:spacing w:val="-14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Приобретение пятикамерных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пластиковых окон и пластиковых дверей с (утеплителем) с коф. теплопроводностью 0.01 мПа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Таргизского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Модернизация объектов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коммунальной инфраструктуры</w:t>
            </w:r>
          </w:p>
        </w:tc>
      </w:tr>
    </w:tbl>
    <w:p w:rsidR="00903A95" w:rsidRPr="00FE481E" w:rsidRDefault="00903A95" w:rsidP="00903A95">
      <w:pPr>
        <w:tabs>
          <w:tab w:val="left" w:pos="56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20F88" w:rsidRPr="00FE481E" w:rsidRDefault="00620F88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53AE8" w:rsidRPr="00FE481E" w:rsidRDefault="00F53AE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</w:t>
      </w:r>
      <w:r w:rsidR="001417AE" w:rsidRPr="00FE481E">
        <w:rPr>
          <w:rFonts w:ascii="Arial" w:hAnsi="Arial" w:cs="Arial"/>
          <w:b/>
          <w:sz w:val="24"/>
          <w:szCs w:val="24"/>
        </w:rPr>
        <w:t>одп</w:t>
      </w:r>
      <w:r w:rsidRPr="00FE481E">
        <w:rPr>
          <w:rFonts w:ascii="Arial" w:hAnsi="Arial" w:cs="Arial"/>
          <w:b/>
          <w:sz w:val="24"/>
          <w:szCs w:val="24"/>
        </w:rPr>
        <w:t xml:space="preserve">рограмма № </w:t>
      </w:r>
      <w:r w:rsidR="00903A95" w:rsidRPr="00FE481E">
        <w:rPr>
          <w:rFonts w:ascii="Arial" w:hAnsi="Arial" w:cs="Arial"/>
          <w:b/>
          <w:sz w:val="24"/>
          <w:szCs w:val="24"/>
        </w:rPr>
        <w:t>2</w:t>
      </w: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 xml:space="preserve"> «Благоустройство»</w:t>
      </w: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</w: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20F88" w:rsidRPr="00FE481E" w:rsidRDefault="00620F88" w:rsidP="004020C5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396992" w:rsidRPr="00FE481E" w:rsidRDefault="00396992" w:rsidP="00396992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Таргиз</w:t>
      </w:r>
    </w:p>
    <w:p w:rsidR="004020C5" w:rsidRDefault="00620F88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202</w:t>
      </w:r>
      <w:r w:rsidR="00523540">
        <w:rPr>
          <w:rFonts w:ascii="Arial" w:hAnsi="Arial" w:cs="Arial"/>
          <w:sz w:val="24"/>
          <w:szCs w:val="24"/>
        </w:rPr>
        <w:t>3</w:t>
      </w:r>
      <w:r w:rsidR="00F13C39">
        <w:rPr>
          <w:rFonts w:ascii="Arial" w:hAnsi="Arial" w:cs="Arial"/>
          <w:sz w:val="24"/>
          <w:szCs w:val="24"/>
        </w:rPr>
        <w:t xml:space="preserve"> год</w:t>
      </w:r>
    </w:p>
    <w:p w:rsidR="00960CC1" w:rsidRPr="00FE481E" w:rsidRDefault="00960CC1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подпрограммы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«Благоустройство»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>Наименование подп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pStyle w:val="ConsPlusNonformat"/>
              <w:widowControl/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«Благоустройство»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-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Ответственный исполнитель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396992" w:rsidP="00396992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Правовое основание разработки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Участники муниципальной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A46532" w:rsidP="00F4452F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Цели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населенного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МО</w:t>
            </w:r>
            <w:r w:rsidR="00396992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поселения;</w:t>
            </w:r>
          </w:p>
          <w:p w:rsidR="00960CC1" w:rsidRPr="00FE481E" w:rsidRDefault="00960CC1" w:rsidP="00672447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960CC1" w:rsidRPr="00FE481E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672447" w:rsidRPr="00FE481E" w:rsidRDefault="00672447" w:rsidP="00672447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  <w:p w:rsidR="00960CC1" w:rsidRPr="00FE481E" w:rsidRDefault="00960CC1" w:rsidP="00A46532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</w:tc>
      </w:tr>
      <w:tr w:rsidR="00EB0526" w:rsidRPr="00FE481E" w:rsidTr="00F4452F">
        <w:tc>
          <w:tcPr>
            <w:tcW w:w="2553" w:type="dxa"/>
            <w:vAlign w:val="center"/>
          </w:tcPr>
          <w:p w:rsidR="00EB0526" w:rsidRPr="00FE481E" w:rsidRDefault="00EB0526" w:rsidP="00960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 xml:space="preserve">Основные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7371" w:type="dxa"/>
          </w:tcPr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повышение уровня благоустройства территории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расходы на мероприятия по ремонту и содержанию дорог муниципального значения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Сроки  и этапы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620F88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EF42C1">
              <w:rPr>
                <w:rFonts w:ascii="Arial" w:hAnsi="Arial" w:cs="Arial"/>
                <w:sz w:val="24"/>
                <w:szCs w:val="24"/>
              </w:rPr>
              <w:t>1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EF42C1">
              <w:rPr>
                <w:rFonts w:ascii="Arial" w:hAnsi="Arial" w:cs="Arial"/>
                <w:sz w:val="24"/>
                <w:szCs w:val="24"/>
              </w:rPr>
              <w:t>4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960CC1" w:rsidRPr="00FE481E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EF42C1">
              <w:rPr>
                <w:rFonts w:ascii="Arial" w:hAnsi="Arial" w:cs="Arial"/>
                <w:sz w:val="24"/>
                <w:szCs w:val="24"/>
              </w:rPr>
              <w:t>1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EF42C1">
              <w:rPr>
                <w:rFonts w:ascii="Arial" w:hAnsi="Arial" w:cs="Arial"/>
                <w:sz w:val="24"/>
                <w:szCs w:val="24"/>
              </w:rPr>
              <w:t xml:space="preserve"> -  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960CC1" w:rsidRPr="00FE481E" w:rsidRDefault="00EF42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2023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620F88" w:rsidRDefault="00EF42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этап – 2024</w:t>
            </w:r>
            <w:r w:rsidR="00620F88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FE481E" w:rsidRDefault="001925D9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этап- 2025 год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Объемы и источники финансирования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FE6072" w:rsidRPr="00FE481E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Программы составляет в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202</w:t>
            </w:r>
            <w:r w:rsidR="001925D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годах </w:t>
            </w:r>
            <w:r w:rsidR="00090F86">
              <w:rPr>
                <w:rFonts w:ascii="Arial" w:eastAsia="Times New Roman" w:hAnsi="Arial" w:cs="Arial"/>
                <w:sz w:val="24"/>
                <w:szCs w:val="24"/>
              </w:rPr>
              <w:t>4 021 928,04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FE6072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 w:rsidR="001925D9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90F8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C03A1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090F86">
              <w:rPr>
                <w:rFonts w:ascii="Arial" w:eastAsia="Times New Roman" w:hAnsi="Arial" w:cs="Arial"/>
                <w:sz w:val="24"/>
                <w:szCs w:val="24"/>
              </w:rPr>
              <w:t>021</w:t>
            </w:r>
            <w:r w:rsidR="00C03A1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090F86">
              <w:rPr>
                <w:rFonts w:ascii="Arial" w:eastAsia="Times New Roman" w:hAnsi="Arial" w:cs="Arial"/>
                <w:sz w:val="24"/>
                <w:szCs w:val="24"/>
              </w:rPr>
              <w:t>928</w:t>
            </w:r>
            <w:r w:rsidR="00C03A1D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90F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  <w:r w:rsidR="00C03A1D"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E6072" w:rsidRPr="00FE481E" w:rsidRDefault="00FE6072" w:rsidP="00FE6072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339 653,43</w:t>
            </w:r>
          </w:p>
          <w:p w:rsidR="00FE6072" w:rsidRPr="00FE481E" w:rsidRDefault="00FE60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1 189 313,39</w:t>
            </w:r>
          </w:p>
          <w:p w:rsidR="00FE6072" w:rsidRPr="00FE481E" w:rsidRDefault="00FE60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90F86">
              <w:rPr>
                <w:rFonts w:ascii="Arial" w:eastAsia="Times New Roman" w:hAnsi="Arial" w:cs="Arial"/>
                <w:sz w:val="24"/>
                <w:szCs w:val="24"/>
              </w:rPr>
              <w:t>766 481</w:t>
            </w:r>
            <w:r w:rsidR="0032614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90F86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  <w:p w:rsidR="00620F88" w:rsidRDefault="00FE60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388</w:t>
            </w:r>
            <w:r w:rsidR="0032614E">
              <w:rPr>
                <w:rFonts w:ascii="Arial" w:eastAsia="Times New Roman" w:hAnsi="Arial" w:cs="Arial"/>
                <w:sz w:val="24"/>
                <w:szCs w:val="24"/>
              </w:rPr>
              <w:t> 240,00</w:t>
            </w:r>
          </w:p>
          <w:p w:rsidR="001925D9" w:rsidRPr="00FE481E" w:rsidRDefault="001925D9" w:rsidP="005E7E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2025 </w:t>
            </w:r>
            <w:r w:rsidR="0032614E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338</w:t>
            </w:r>
            <w:r w:rsidR="0032614E">
              <w:rPr>
                <w:rFonts w:ascii="Arial" w:eastAsia="Times New Roman" w:hAnsi="Arial" w:cs="Arial"/>
                <w:sz w:val="24"/>
                <w:szCs w:val="24"/>
              </w:rPr>
              <w:t> 240,00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Ожидаемые конечные результаты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960CC1" w:rsidRPr="00FE481E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960CC1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2447" w:rsidRPr="00FE481E" w:rsidRDefault="00672447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60CC1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F13C39" w:rsidRPr="00FE481E" w:rsidRDefault="00F13C39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1. СОДЕРЖАНИЕ ПРОБЛЕМЫ И ОБОСНОВАНИЕ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НЕОБХОДИМОСТИ ЕЕ РЕШЕНИЯ ПРОГРАММНЫМИ МЕТОДАМИ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Природно-климатические условия </w:t>
      </w:r>
      <w:r w:rsidR="00396992" w:rsidRPr="00FE481E">
        <w:rPr>
          <w:rFonts w:ascii="Arial" w:hAnsi="Arial" w:cs="Arial"/>
        </w:rPr>
        <w:t>Таргизского</w:t>
      </w:r>
      <w:r w:rsidR="00523540">
        <w:rPr>
          <w:rFonts w:ascii="Arial" w:hAnsi="Arial" w:cs="Arial"/>
        </w:rPr>
        <w:t xml:space="preserve"> </w:t>
      </w:r>
      <w:r w:rsidR="00396992" w:rsidRPr="00FE481E">
        <w:rPr>
          <w:rFonts w:ascii="Arial" w:hAnsi="Arial" w:cs="Arial"/>
        </w:rPr>
        <w:t>МО</w:t>
      </w:r>
      <w:r w:rsidR="00396992" w:rsidRPr="00FE481E">
        <w:rPr>
          <w:rFonts w:ascii="Arial" w:hAnsi="Arial" w:cs="Arial"/>
          <w:color w:val="000000"/>
        </w:rPr>
        <w:t>,</w:t>
      </w:r>
      <w:r w:rsidR="00396992" w:rsidRPr="00FE481E">
        <w:rPr>
          <w:rFonts w:ascii="Arial" w:hAnsi="Arial" w:cs="Arial"/>
        </w:rPr>
        <w:t xml:space="preserve"> его</w:t>
      </w:r>
      <w:r w:rsidRPr="00FE481E">
        <w:rPr>
          <w:rFonts w:ascii="Arial" w:hAnsi="Arial" w:cs="Arial"/>
        </w:rPr>
        <w:t xml:space="preserve">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настоящее время население поселения составляет </w:t>
      </w:r>
      <w:r w:rsidR="00F13C39">
        <w:rPr>
          <w:rFonts w:ascii="Arial" w:hAnsi="Arial" w:cs="Arial"/>
        </w:rPr>
        <w:t>1425</w:t>
      </w:r>
      <w:r w:rsidRPr="00FE481E">
        <w:rPr>
          <w:rFonts w:ascii="Arial" w:hAnsi="Arial" w:cs="Arial"/>
        </w:rPr>
        <w:t>чел.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и социальному развитию </w:t>
      </w:r>
      <w:r w:rsidR="00396992" w:rsidRPr="00FE481E">
        <w:rPr>
          <w:rFonts w:ascii="Arial" w:hAnsi="Arial" w:cs="Arial"/>
        </w:rPr>
        <w:t>Таргизского муниципального образования</w:t>
      </w:r>
      <w:r w:rsidRPr="00FE481E">
        <w:rPr>
          <w:rFonts w:ascii="Arial" w:hAnsi="Arial" w:cs="Arial"/>
        </w:rPr>
        <w:t>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Благоустройство населенного пункта поселения не отвечает современным требованиям.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FE481E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 Поселению требуется площадка ТКО для вывоза бытовых отходов и заключение договоров с региональным оператором «Братский Полигон», что в данный период не возможно в виду отсутствия инфраструктуры.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Для улучшения экологической ситуации на территории </w:t>
      </w:r>
      <w:r w:rsidR="005E23FB" w:rsidRPr="00FE481E">
        <w:rPr>
          <w:rFonts w:ascii="Arial" w:eastAsia="Times New Roman" w:hAnsi="Arial" w:cs="Arial"/>
          <w:sz w:val="24"/>
          <w:szCs w:val="24"/>
        </w:rPr>
        <w:t>Таргиз</w:t>
      </w:r>
      <w:r w:rsidRPr="00FE481E">
        <w:rPr>
          <w:rFonts w:ascii="Arial" w:eastAsia="Times New Roman" w:hAnsi="Arial" w:cs="Arial"/>
          <w:sz w:val="24"/>
          <w:szCs w:val="24"/>
        </w:rPr>
        <w:t xml:space="preserve">ского муниципального образования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Несанкционированные свалки, расположенные на территории </w:t>
      </w:r>
      <w:r w:rsidR="00396992" w:rsidRPr="00FE481E">
        <w:rPr>
          <w:rFonts w:ascii="Arial" w:eastAsia="Times New Roman" w:hAnsi="Arial" w:cs="Arial"/>
          <w:sz w:val="24"/>
          <w:szCs w:val="24"/>
        </w:rPr>
        <w:t>Таргизского муниципального образования</w:t>
      </w:r>
      <w:r w:rsidRPr="00FE481E">
        <w:rPr>
          <w:rFonts w:ascii="Arial" w:eastAsia="Times New Roman" w:hAnsi="Arial" w:cs="Arial"/>
          <w:sz w:val="24"/>
          <w:szCs w:val="24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lastRenderedPageBreak/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60CC1" w:rsidRPr="00FE481E" w:rsidRDefault="00960CC1" w:rsidP="00396992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2. ОСНОВНЫЕ ЦЕЛИ И ЗАДАЧИ, СРОКИ И ЭТАПЫ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РЕАЛИЗАЦИИ, ЦЕЛЕВЫЕ ИНДИКАТОРЫ И ПОКАЗАТЕЛИ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2.1.Анализ существующего положения в комплексном благоустройстве населенных пунктов. 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всем показателям, по результатам </w:t>
      </w:r>
      <w:r w:rsidR="00396992" w:rsidRPr="00FE481E">
        <w:rPr>
          <w:rFonts w:ascii="Arial" w:hAnsi="Arial" w:cs="Arial"/>
          <w:sz w:val="24"/>
          <w:szCs w:val="24"/>
        </w:rPr>
        <w:t>исследования,</w:t>
      </w:r>
      <w:r w:rsidRPr="00FE481E">
        <w:rPr>
          <w:rFonts w:ascii="Arial" w:hAnsi="Arial" w:cs="Arial"/>
          <w:sz w:val="24"/>
          <w:szCs w:val="24"/>
        </w:rPr>
        <w:t xml:space="preserve"> которых сформулированы цели, задачи и направления деятельности при осуществлении программы.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В настоящее время отсутствуют предприятия, организации, учреждения, занимающиеся комплексным благоустройством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МО.  В связи с этим требуется привлечение специализированных организаций для решения существующих проблем.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2.3 . Анализ качественного состояния элементов благоустройства 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2.3.1.Озеленение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Существующие участки зеленых насаждений общего пользования и растений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имеют неудовлетворительное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в отсутствии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r w:rsidR="00396992" w:rsidRPr="00FE481E">
        <w:rPr>
          <w:rFonts w:ascii="Arial" w:hAnsi="Arial" w:cs="Arial"/>
          <w:sz w:val="24"/>
          <w:szCs w:val="24"/>
        </w:rPr>
        <w:t>проблемы, должны</w:t>
      </w:r>
      <w:r w:rsidRPr="00FE481E">
        <w:rPr>
          <w:rFonts w:ascii="Arial" w:hAnsi="Arial" w:cs="Arial"/>
          <w:sz w:val="24"/>
          <w:szCs w:val="24"/>
        </w:rPr>
        <w:t xml:space="preserve"> быть согласованы между собой.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bCs/>
          <w:iCs/>
          <w:sz w:val="24"/>
          <w:szCs w:val="24"/>
        </w:rPr>
        <w:t>2.3.2. Наружное освещение, иллюминация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Таким образом, проблема заключается в восстановлении имеющегося освещения, его реконструкции и строительстве нового на </w:t>
      </w:r>
      <w:r w:rsidR="00396992" w:rsidRPr="00FE481E">
        <w:rPr>
          <w:rFonts w:ascii="Arial" w:hAnsi="Arial" w:cs="Arial"/>
          <w:sz w:val="24"/>
          <w:szCs w:val="24"/>
        </w:rPr>
        <w:t>улицах муниципального</w:t>
      </w:r>
      <w:r w:rsidRPr="00FE481E">
        <w:rPr>
          <w:rFonts w:ascii="Arial" w:hAnsi="Arial" w:cs="Arial"/>
          <w:sz w:val="24"/>
          <w:szCs w:val="24"/>
        </w:rPr>
        <w:t xml:space="preserve"> образования.</w:t>
      </w:r>
    </w:p>
    <w:p w:rsidR="00960CC1" w:rsidRPr="00FE481E" w:rsidRDefault="00960CC1" w:rsidP="00960CC1">
      <w:pPr>
        <w:pStyle w:val="a3"/>
        <w:ind w:left="-567" w:firstLine="1275"/>
        <w:jc w:val="both"/>
        <w:rPr>
          <w:rFonts w:ascii="Arial" w:hAnsi="Arial" w:cs="Arial"/>
          <w:bCs/>
          <w:sz w:val="24"/>
          <w:szCs w:val="24"/>
        </w:rPr>
      </w:pPr>
      <w:r w:rsidRPr="00FE481E">
        <w:rPr>
          <w:rFonts w:ascii="Arial" w:hAnsi="Arial" w:cs="Arial"/>
          <w:bCs/>
          <w:sz w:val="24"/>
          <w:szCs w:val="24"/>
        </w:rPr>
        <w:t>2.4. Привлечение жителей к участию в решении проблем</w:t>
      </w:r>
      <w:r w:rsidR="00523540">
        <w:rPr>
          <w:rFonts w:ascii="Arial" w:hAnsi="Arial" w:cs="Arial"/>
          <w:bCs/>
          <w:sz w:val="24"/>
          <w:szCs w:val="24"/>
        </w:rPr>
        <w:t xml:space="preserve"> </w:t>
      </w:r>
      <w:r w:rsidRPr="00FE481E">
        <w:rPr>
          <w:rFonts w:ascii="Arial" w:hAnsi="Arial" w:cs="Arial"/>
          <w:bCs/>
          <w:sz w:val="24"/>
          <w:szCs w:val="24"/>
        </w:rPr>
        <w:t xml:space="preserve">благоустройства населенных пунктов.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В течение 202</w:t>
      </w:r>
      <w:r w:rsidR="00840F1C">
        <w:rPr>
          <w:rFonts w:ascii="Arial" w:hAnsi="Arial" w:cs="Arial"/>
          <w:sz w:val="24"/>
          <w:szCs w:val="24"/>
        </w:rPr>
        <w:t>1</w:t>
      </w:r>
      <w:r w:rsidR="00960CC1" w:rsidRPr="00FE481E">
        <w:rPr>
          <w:rFonts w:ascii="Arial" w:hAnsi="Arial" w:cs="Arial"/>
          <w:sz w:val="24"/>
          <w:szCs w:val="24"/>
        </w:rPr>
        <w:t xml:space="preserve"> - 202</w:t>
      </w:r>
      <w:r w:rsidR="005E7E14" w:rsidRPr="005E7E14">
        <w:rPr>
          <w:rFonts w:ascii="Arial" w:hAnsi="Arial" w:cs="Arial"/>
          <w:sz w:val="24"/>
          <w:szCs w:val="24"/>
        </w:rPr>
        <w:t>5</w:t>
      </w:r>
      <w:r w:rsidR="00960CC1" w:rsidRPr="00FE481E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Данная подп</w:t>
      </w:r>
      <w:r w:rsidR="00960CC1" w:rsidRPr="00FE481E">
        <w:rPr>
          <w:rFonts w:ascii="Arial" w:hAnsi="Arial" w:cs="Arial"/>
          <w:sz w:val="24"/>
          <w:szCs w:val="24"/>
        </w:rPr>
        <w:t xml:space="preserve">рограмма направлена на повышение уровня комплексного благоустройства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="00960CC1" w:rsidRPr="00FE481E">
        <w:rPr>
          <w:rFonts w:ascii="Arial" w:hAnsi="Arial" w:cs="Arial"/>
          <w:sz w:val="24"/>
          <w:szCs w:val="24"/>
        </w:rPr>
        <w:t xml:space="preserve"> МО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муниципального образования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МО, эстетического вида поселения, создание гармоничной архитектурно-ландшафтной среды;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повышение уровня внешнего благоустройства и санитарного содержания населенного пункта сельского поселения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повышение общего уровня благоустройства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-восстановить и реконструировать уличное освещение, установкой светильников в населенном пункте;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оздоровление санитарно экологической обстановки в поселении и на свободных территориях, ликвидация свалок бытового мусора;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  Окружающая среда.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- обеспечение реализации мер по охране окружающей среды и сохранению здоровья населения, создание экологически безопасной и комфортной среды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для обеспечения устойчивого развития общества.  </w:t>
      </w:r>
    </w:p>
    <w:p w:rsidR="00960CC1" w:rsidRPr="00FE481E" w:rsidRDefault="00960CC1" w:rsidP="00960C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3. СИСТЕМА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ПРОГРАММНЫХ МЕРОПРИЯТИЙ,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 РЕСУРСНОЕ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ОБЕСПЕЧЕНИЕ, ПЕРЕЧЕНЬ МЕРОПРИЯТИЙ 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С РАЗБИВКОЙ ПО ГОДАМ,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ИСТОЧНИКАМ ФИНАНСИРОВАНИЯ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</w:p>
    <w:p w:rsidR="00960CC1" w:rsidRPr="00FE481E" w:rsidRDefault="00EB0526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Основой подп</w:t>
      </w:r>
      <w:r w:rsidR="00960CC1" w:rsidRPr="00FE481E">
        <w:rPr>
          <w:rFonts w:ascii="Arial" w:hAnsi="Arial" w:cs="Arial"/>
          <w:sz w:val="24"/>
          <w:szCs w:val="24"/>
        </w:rPr>
        <w:t>рограммы является система взаимоувязанных мероприятий, согласованных по ресурсам, исполнителям и срокам осуществления: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3.1. Мероприятия по совершенствованию систем освещения населенного пункта 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Предусматривается комплекс работ по восстановлению до нормативного уровня освещенности населенного пункта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 с применением прогрессивных энергосберегающих технологий и материалов.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3.2. Проведение конкурсов на звание "Самый благоустроенный земельный участок» сельского поселения </w:t>
      </w:r>
      <w:r w:rsidRPr="00FE481E">
        <w:rPr>
          <w:rFonts w:ascii="Arial" w:hAnsi="Arial" w:cs="Arial"/>
          <w:color w:val="000000"/>
          <w:sz w:val="24"/>
          <w:szCs w:val="24"/>
        </w:rPr>
        <w:t>«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»,</w:t>
      </w:r>
      <w:r w:rsidRPr="00FE481E">
        <w:rPr>
          <w:rFonts w:ascii="Arial" w:hAnsi="Arial" w:cs="Arial"/>
          <w:sz w:val="24"/>
          <w:szCs w:val="24"/>
        </w:rPr>
        <w:t xml:space="preserve"> который позволит выявить и распространить передовой опыт организаций сферы жилищно-коммунального хозяйства и санитарной очистки населенных пунктов. 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придомовой территории.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3.3. Ресурсное обеспечение </w:t>
      </w:r>
      <w:r w:rsidR="00EB0526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населенного пункта, а также решений о выделении средств местного, областного и районного бюджета на финансирование мероприятий по благоустройству населенного пункта.</w:t>
      </w:r>
    </w:p>
    <w:p w:rsidR="00960CC1" w:rsidRPr="00FE481E" w:rsidRDefault="00960CC1" w:rsidP="00960CC1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tabs>
          <w:tab w:val="left" w:pos="885"/>
        </w:tabs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4. НОРМАТИВНОЕ ОБЕСПЕЧЕНИЕ</w:t>
      </w:r>
    </w:p>
    <w:p w:rsidR="00960CC1" w:rsidRPr="00FE481E" w:rsidRDefault="00960CC1" w:rsidP="00A46532">
      <w:pPr>
        <w:spacing w:line="235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Нормат</w:t>
      </w:r>
      <w:r w:rsidR="00A46532" w:rsidRPr="00FE481E">
        <w:rPr>
          <w:rFonts w:ascii="Arial" w:eastAsia="Times New Roman" w:hAnsi="Arial" w:cs="Arial"/>
          <w:sz w:val="24"/>
          <w:szCs w:val="24"/>
        </w:rPr>
        <w:t>ивное обеспечение не требуется.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5. МЕХАНИЗМ РЕАЛИЗАЦИИ, ОРГАНИЗАЦИЯ УПРАВЛЕНИЯ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 КОНТРОЛЬ ЗА ХОДОМ РЕАЛИЗАЦИИ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Управление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осуществляет</w:t>
      </w:r>
      <w:r w:rsidRPr="00FE481E">
        <w:rPr>
          <w:rFonts w:ascii="Arial" w:hAnsi="Arial" w:cs="Arial"/>
          <w:sz w:val="24"/>
          <w:szCs w:val="24"/>
        </w:rPr>
        <w:t xml:space="preserve"> 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-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Администрация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несет</w:t>
      </w:r>
      <w:r w:rsidRPr="00FE481E">
        <w:rPr>
          <w:rFonts w:ascii="Arial" w:hAnsi="Arial" w:cs="Arial"/>
          <w:sz w:val="24"/>
          <w:szCs w:val="24"/>
        </w:rPr>
        <w:t xml:space="preserve"> ответственность за реализацию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рограммы, уточняе</w:t>
      </w:r>
      <w:r w:rsidRPr="00FE481E">
        <w:rPr>
          <w:rFonts w:ascii="Arial" w:hAnsi="Arial" w:cs="Arial"/>
          <w:sz w:val="24"/>
          <w:szCs w:val="24"/>
        </w:rPr>
        <w:t>т сроки реализации мероприятий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и объемы их финансирования.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Муниципал</w:t>
      </w:r>
      <w:r w:rsidR="00A02AFF" w:rsidRPr="00FE481E">
        <w:rPr>
          <w:rFonts w:ascii="Arial" w:hAnsi="Arial" w:cs="Arial"/>
          <w:sz w:val="24"/>
          <w:szCs w:val="24"/>
        </w:rPr>
        <w:t>ьным Заказчиком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выполняются следующие основные задачи: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экономический анализ эффективности прог</w:t>
      </w:r>
      <w:r w:rsidR="00A02AFF" w:rsidRPr="00FE481E">
        <w:rPr>
          <w:rFonts w:ascii="Arial" w:hAnsi="Arial" w:cs="Arial"/>
          <w:sz w:val="24"/>
          <w:szCs w:val="24"/>
        </w:rPr>
        <w:t>раммных проектов 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корре</w:t>
      </w:r>
      <w:r w:rsidR="00A02AFF" w:rsidRPr="00FE481E">
        <w:rPr>
          <w:rFonts w:ascii="Arial" w:hAnsi="Arial" w:cs="Arial"/>
          <w:sz w:val="24"/>
          <w:szCs w:val="24"/>
        </w:rPr>
        <w:t>ктировка плана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источникам и объемам финансирования и по перечню п</w:t>
      </w:r>
      <w:r w:rsidR="00A02AFF" w:rsidRPr="00FE481E">
        <w:rPr>
          <w:rFonts w:ascii="Arial" w:hAnsi="Arial" w:cs="Arial"/>
          <w:sz w:val="24"/>
          <w:szCs w:val="24"/>
        </w:rPr>
        <w:t>редлагаемых к реализации задач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мон</w:t>
      </w:r>
      <w:r w:rsidR="00A02AFF" w:rsidRPr="00FE481E">
        <w:rPr>
          <w:rFonts w:ascii="Arial" w:hAnsi="Arial" w:cs="Arial"/>
          <w:sz w:val="24"/>
          <w:szCs w:val="24"/>
        </w:rPr>
        <w:t>иторинг выполнения показателей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 сбора оперативной отчетной информации, подготовки и представления в установленном пор</w:t>
      </w:r>
      <w:r w:rsidR="00A02AFF" w:rsidRPr="00FE481E">
        <w:rPr>
          <w:rFonts w:ascii="Arial" w:hAnsi="Arial" w:cs="Arial"/>
          <w:sz w:val="24"/>
          <w:szCs w:val="24"/>
        </w:rPr>
        <w:t>ядке отчетов о ходе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Мероприятия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реализуются посредством заключения муниципальных контрактов меж</w:t>
      </w:r>
      <w:r w:rsidR="005E23FB" w:rsidRPr="00FE481E">
        <w:rPr>
          <w:rFonts w:ascii="Arial" w:hAnsi="Arial" w:cs="Arial"/>
          <w:sz w:val="24"/>
          <w:szCs w:val="24"/>
        </w:rPr>
        <w:t>ду Муниципальным заказчиком и исполнителями.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Контроль за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осуществляется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Администрацией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Исполнитель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– Администрация </w:t>
      </w:r>
      <w:r w:rsidR="00F33967" w:rsidRPr="00FE481E">
        <w:rPr>
          <w:rFonts w:ascii="Arial" w:eastAsia="Times New Roman" w:hAnsi="Arial" w:cs="Arial"/>
          <w:sz w:val="24"/>
          <w:szCs w:val="24"/>
        </w:rPr>
        <w:t>Таргиз</w:t>
      </w:r>
      <w:r w:rsidR="00960CC1" w:rsidRPr="00FE481E">
        <w:rPr>
          <w:rFonts w:ascii="Arial" w:eastAsia="Times New Roman" w:hAnsi="Arial" w:cs="Arial"/>
          <w:sz w:val="24"/>
          <w:szCs w:val="24"/>
        </w:rPr>
        <w:t>ского муниципального образования: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- ежеквартально собирает информацию об </w:t>
      </w:r>
      <w:r w:rsidR="00A02AFF" w:rsidRPr="00FE481E">
        <w:rPr>
          <w:rFonts w:ascii="Arial" w:hAnsi="Arial" w:cs="Arial"/>
          <w:sz w:val="24"/>
          <w:szCs w:val="24"/>
        </w:rPr>
        <w:t>исполнении каждого мероприятия подп</w:t>
      </w:r>
      <w:r w:rsidRPr="00FE481E">
        <w:rPr>
          <w:rFonts w:ascii="Arial" w:eastAsia="Times New Roman" w:hAnsi="Arial" w:cs="Arial"/>
          <w:sz w:val="24"/>
          <w:szCs w:val="24"/>
        </w:rPr>
        <w:t xml:space="preserve">рограммы и общем объеме фактически произведенных </w:t>
      </w:r>
      <w:r w:rsidR="00A02AFF" w:rsidRPr="00FE481E">
        <w:rPr>
          <w:rFonts w:ascii="Arial" w:hAnsi="Arial" w:cs="Arial"/>
          <w:sz w:val="24"/>
          <w:szCs w:val="24"/>
        </w:rPr>
        <w:t>расходов всего по мероприятиям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и, в том числе, по источникам финансирования;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осуществляет обобщение и подготовку информации</w:t>
      </w:r>
      <w:r w:rsidR="00A02AFF" w:rsidRPr="00FE481E">
        <w:rPr>
          <w:rFonts w:ascii="Arial" w:hAnsi="Arial" w:cs="Arial"/>
          <w:sz w:val="24"/>
          <w:szCs w:val="24"/>
        </w:rPr>
        <w:t xml:space="preserve"> о ходе реализации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pStyle w:val="ConsTitle"/>
        <w:widowControl/>
        <w:ind w:left="-567" w:right="0" w:firstLine="540"/>
        <w:jc w:val="both"/>
        <w:rPr>
          <w:b w:val="0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6. ОЦЕНКА ЭФФЕКТИВНОСТИ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Прогнозируемые </w:t>
      </w:r>
      <w:r w:rsidR="00A02AFF" w:rsidRPr="00FE481E">
        <w:rPr>
          <w:rFonts w:ascii="Arial" w:hAnsi="Arial" w:cs="Arial"/>
        </w:rPr>
        <w:t>конечные результаты реализации подп</w:t>
      </w:r>
      <w:r w:rsidRPr="00FE481E">
        <w:rPr>
          <w:rFonts w:ascii="Arial" w:hAnsi="Arial" w:cs="Arial"/>
        </w:rPr>
        <w:t>рограммы предусматривают повышение уровня благоустройства населенного пункта поселения, улучшение санитарного содержания территории, экологической безопасности населенного пункта.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В результате реализации </w:t>
      </w:r>
      <w:r w:rsidR="00A02AFF" w:rsidRPr="00FE481E">
        <w:rPr>
          <w:rFonts w:ascii="Arial" w:hAnsi="Arial" w:cs="Arial"/>
          <w:color w:val="000000"/>
          <w:sz w:val="24"/>
          <w:szCs w:val="24"/>
        </w:rPr>
        <w:t>под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МО.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</w:t>
      </w:r>
      <w:r w:rsidR="00F33967" w:rsidRPr="00FE481E">
        <w:rPr>
          <w:rFonts w:ascii="Arial" w:hAnsi="Arial" w:cs="Arial"/>
          <w:color w:val="000000"/>
          <w:sz w:val="24"/>
          <w:szCs w:val="24"/>
        </w:rPr>
        <w:t>подп</w:t>
      </w:r>
      <w:r w:rsidR="00F33967" w:rsidRPr="00FE481E">
        <w:rPr>
          <w:rFonts w:ascii="Arial" w:eastAsia="Times New Roman" w:hAnsi="Arial" w:cs="Arial"/>
          <w:color w:val="000000"/>
          <w:sz w:val="24"/>
          <w:szCs w:val="24"/>
        </w:rPr>
        <w:t>рограммы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оценивается по следующим показателям: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процент привлечения населения  муниципального образования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F4452F" w:rsidRPr="00FE481E" w:rsidRDefault="00F4452F" w:rsidP="00F4452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0CC1" w:rsidRPr="00FE481E" w:rsidRDefault="00A02AFF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результате реализации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ожидается: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совершенствование эстетического состояния  территории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 xml:space="preserve">- увеличение площади благоустроенных  зелёных насаждений в поселении;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создание зелёных зон для отдыха горожан;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п</w:t>
      </w:r>
      <w:r w:rsidRPr="00FE481E">
        <w:rPr>
          <w:rFonts w:ascii="Arial" w:eastAsia="Times New Roman" w:hAnsi="Arial" w:cs="Arial"/>
          <w:sz w:val="24"/>
          <w:szCs w:val="24"/>
        </w:rPr>
        <w:t>редотвращение сокращения зелёных насаждений;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 количества высаживаемых деревьев;</w:t>
      </w:r>
    </w:p>
    <w:p w:rsidR="00F4452F" w:rsidRPr="00FE481E" w:rsidRDefault="00960CC1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</w:t>
      </w:r>
      <w:r w:rsidR="005E23FB" w:rsidRPr="00FE481E">
        <w:rPr>
          <w:rFonts w:ascii="Arial" w:eastAsia="Times New Roman" w:hAnsi="Arial" w:cs="Arial"/>
          <w:sz w:val="24"/>
          <w:szCs w:val="24"/>
        </w:rPr>
        <w:t xml:space="preserve"> площади цветочного оформления;</w:t>
      </w:r>
    </w:p>
    <w:p w:rsidR="005E23FB" w:rsidRPr="00FE481E" w:rsidRDefault="005E23FB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2AFF" w:rsidRPr="00FE481E" w:rsidRDefault="00A02AFF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620F88" w:rsidRPr="00FE481E" w:rsidRDefault="00620F88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  <w:sectPr w:rsidR="00620F88" w:rsidRPr="00FE481E" w:rsidSect="0067244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60CC1" w:rsidRPr="00FE481E" w:rsidRDefault="00960CC1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Таблица N 1</w:t>
      </w:r>
    </w:p>
    <w:p w:rsidR="00960CC1" w:rsidRPr="00FE481E" w:rsidRDefault="00960CC1" w:rsidP="00960CC1">
      <w:pPr>
        <w:tabs>
          <w:tab w:val="left" w:pos="567"/>
        </w:tabs>
        <w:autoSpaceDE w:val="0"/>
        <w:autoSpaceDN w:val="0"/>
        <w:adjustRightInd w:val="0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Общий объем финансовых ресурсов, необходимых для реализации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</w:t>
      </w:r>
      <w:r w:rsidR="00A02AFF" w:rsidRPr="00FE481E">
        <w:rPr>
          <w:rFonts w:ascii="Arial" w:hAnsi="Arial" w:cs="Arial"/>
          <w:b/>
          <w:sz w:val="24"/>
          <w:szCs w:val="24"/>
        </w:rPr>
        <w:t>ы</w:t>
      </w:r>
    </w:p>
    <w:p w:rsidR="00960CC1" w:rsidRPr="00FE481E" w:rsidRDefault="00960CC1" w:rsidP="00960CC1">
      <w:pPr>
        <w:tabs>
          <w:tab w:val="left" w:pos="709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(руб. в ценах каждого года)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768"/>
        <w:gridCol w:w="1917"/>
        <w:gridCol w:w="2268"/>
        <w:gridCol w:w="2127"/>
        <w:gridCol w:w="2126"/>
        <w:gridCol w:w="1984"/>
      </w:tblGrid>
      <w:tr w:rsidR="00960CC1" w:rsidRPr="00FE481E" w:rsidTr="0032614E">
        <w:tc>
          <w:tcPr>
            <w:tcW w:w="2660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8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0422" w:type="dxa"/>
            <w:gridSpan w:val="5"/>
            <w:tcBorders>
              <w:right w:val="single" w:sz="4" w:space="0" w:color="auto"/>
            </w:tcBorders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 по годам</w:t>
            </w:r>
          </w:p>
        </w:tc>
      </w:tr>
      <w:tr w:rsidR="0032614E" w:rsidRPr="00FE481E" w:rsidTr="0032614E">
        <w:tc>
          <w:tcPr>
            <w:tcW w:w="2660" w:type="dxa"/>
            <w:vMerge/>
            <w:vAlign w:val="center"/>
          </w:tcPr>
          <w:p w:rsidR="0032614E" w:rsidRPr="00FE481E" w:rsidRDefault="0032614E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</w:tcPr>
          <w:p w:rsidR="0032614E" w:rsidRPr="00FE481E" w:rsidRDefault="0032614E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2025</w:t>
            </w:r>
          </w:p>
        </w:tc>
      </w:tr>
      <w:tr w:rsidR="0032614E" w:rsidRPr="00FE481E" w:rsidTr="0032614E">
        <w:tc>
          <w:tcPr>
            <w:tcW w:w="2660" w:type="dxa"/>
            <w:vAlign w:val="center"/>
          </w:tcPr>
          <w:p w:rsidR="0032614E" w:rsidRPr="00FE481E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26782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 021 928,19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090F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 3</w:t>
            </w:r>
            <w:r w:rsidR="00090F86">
              <w:rPr>
                <w:rFonts w:ascii="Arial" w:hAnsi="Arial" w:cs="Arial"/>
                <w:b/>
                <w:sz w:val="24"/>
                <w:szCs w:val="24"/>
              </w:rPr>
              <w:t>39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0F86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,43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447FF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1 189 313,39</w:t>
            </w:r>
          </w:p>
        </w:tc>
        <w:tc>
          <w:tcPr>
            <w:tcW w:w="2127" w:type="dxa"/>
            <w:vAlign w:val="center"/>
          </w:tcPr>
          <w:p w:rsidR="0032614E" w:rsidRPr="00267827" w:rsidRDefault="00267827" w:rsidP="00103B9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766 481,22</w:t>
            </w:r>
          </w:p>
        </w:tc>
        <w:tc>
          <w:tcPr>
            <w:tcW w:w="2126" w:type="dxa"/>
            <w:vAlign w:val="center"/>
          </w:tcPr>
          <w:p w:rsidR="0032614E" w:rsidRPr="00FE481E" w:rsidRDefault="005E7E14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388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 240,00</w:t>
            </w:r>
          </w:p>
        </w:tc>
        <w:tc>
          <w:tcPr>
            <w:tcW w:w="1984" w:type="dxa"/>
            <w:vAlign w:val="center"/>
          </w:tcPr>
          <w:p w:rsidR="0032614E" w:rsidRPr="00FE481E" w:rsidRDefault="005E7E14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338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 240,00</w:t>
            </w:r>
          </w:p>
        </w:tc>
      </w:tr>
      <w:tr w:rsidR="0032614E" w:rsidRPr="00FE481E" w:rsidTr="0032614E">
        <w:tc>
          <w:tcPr>
            <w:tcW w:w="2660" w:type="dxa"/>
            <w:vAlign w:val="center"/>
          </w:tcPr>
          <w:p w:rsidR="0032614E" w:rsidRPr="00FE481E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68" w:type="dxa"/>
            <w:vAlign w:val="center"/>
          </w:tcPr>
          <w:p w:rsidR="0032614E" w:rsidRPr="00523540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614E" w:rsidRPr="00FE481E" w:rsidTr="0032614E">
        <w:trPr>
          <w:trHeight w:val="1080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bCs/>
                <w:sz w:val="24"/>
                <w:szCs w:val="24"/>
              </w:rPr>
              <w:t>1.Повышение уровня благоустройства территории</w:t>
            </w:r>
          </w:p>
        </w:tc>
        <w:tc>
          <w:tcPr>
            <w:tcW w:w="1768" w:type="dxa"/>
            <w:vAlign w:val="center"/>
          </w:tcPr>
          <w:p w:rsidR="0032614E" w:rsidRPr="00523540" w:rsidRDefault="00B321EB" w:rsidP="0026782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804</w:t>
            </w:r>
            <w:r>
              <w:rPr>
                <w:rFonts w:ascii="Arial" w:hAnsi="Arial" w:cs="Arial"/>
                <w:b/>
                <w:sz w:val="24"/>
                <w:szCs w:val="24"/>
              </w:rPr>
              <w:t> 6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24</w:t>
            </w:r>
            <w:r>
              <w:rPr>
                <w:rFonts w:ascii="Arial" w:hAnsi="Arial" w:cs="Arial"/>
                <w:b/>
                <w:sz w:val="24"/>
                <w:szCs w:val="24"/>
              </w:rPr>
              <w:t>,69</w:t>
            </w:r>
          </w:p>
        </w:tc>
        <w:tc>
          <w:tcPr>
            <w:tcW w:w="1917" w:type="dxa"/>
            <w:vAlign w:val="center"/>
          </w:tcPr>
          <w:p w:rsidR="00090F86" w:rsidRDefault="00090F86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707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264,49</w:t>
            </w:r>
          </w:p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0F86" w:rsidRDefault="00090F86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14E" w:rsidRPr="00FE481E" w:rsidRDefault="00090F86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9 200,00</w:t>
            </w:r>
          </w:p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614E" w:rsidRPr="00840F1C" w:rsidRDefault="00BD1867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231 680,20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258 240,00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208 240,00</w:t>
            </w:r>
          </w:p>
        </w:tc>
      </w:tr>
      <w:tr w:rsidR="0032614E" w:rsidRPr="00FE481E" w:rsidTr="0032614E">
        <w:trPr>
          <w:trHeight w:val="199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1.1.Плата за расход электроэнергии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435A5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569</w:t>
            </w:r>
            <w:r w:rsidR="0032614E" w:rsidRPr="00103B9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2614E" w:rsidRPr="00103B9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150 000,00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184 200</w:t>
            </w:r>
            <w:r w:rsidR="0032614E"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090F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</w:t>
            </w:r>
            <w:r w:rsidR="00090F86">
              <w:rPr>
                <w:rFonts w:ascii="Arial" w:hAnsi="Arial" w:cs="Arial"/>
                <w:sz w:val="24"/>
                <w:szCs w:val="24"/>
              </w:rPr>
              <w:t>85</w:t>
            </w:r>
            <w:r w:rsidRPr="00FE481E">
              <w:rPr>
                <w:rFonts w:ascii="Arial" w:hAnsi="Arial" w:cs="Arial"/>
                <w:sz w:val="24"/>
                <w:szCs w:val="24"/>
              </w:rPr>
              <w:t> </w:t>
            </w:r>
            <w:r w:rsidR="00090F86">
              <w:rPr>
                <w:rFonts w:ascii="Arial" w:hAnsi="Arial" w:cs="Arial"/>
                <w:sz w:val="24"/>
                <w:szCs w:val="24"/>
              </w:rPr>
              <w:t>3</w:t>
            </w:r>
            <w:r w:rsidRPr="00FE481E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</w:t>
            </w:r>
            <w:r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232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1.2.Арендная плата за пользованием имущества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7042F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877 900,20</w:t>
            </w:r>
          </w:p>
        </w:tc>
        <w:tc>
          <w:tcPr>
            <w:tcW w:w="1917" w:type="dxa"/>
            <w:vAlign w:val="center"/>
          </w:tcPr>
          <w:p w:rsidR="0032614E" w:rsidRPr="00292763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63">
              <w:rPr>
                <w:rFonts w:ascii="Arial" w:hAnsi="Arial" w:cs="Arial"/>
                <w:sz w:val="24"/>
                <w:szCs w:val="24"/>
              </w:rPr>
              <w:t>408 240,00</w:t>
            </w:r>
          </w:p>
        </w:tc>
        <w:tc>
          <w:tcPr>
            <w:tcW w:w="2268" w:type="dxa"/>
            <w:vAlign w:val="center"/>
          </w:tcPr>
          <w:p w:rsidR="0032614E" w:rsidRPr="00292763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16 800</w:t>
            </w:r>
            <w:r w:rsidRPr="0029276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32614E" w:rsidRPr="00292763" w:rsidRDefault="00BD1867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36 380,20</w:t>
            </w:r>
          </w:p>
        </w:tc>
        <w:tc>
          <w:tcPr>
            <w:tcW w:w="2126" w:type="dxa"/>
            <w:vAlign w:val="center"/>
          </w:tcPr>
          <w:p w:rsidR="0032614E" w:rsidRPr="00292763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92763">
              <w:rPr>
                <w:rFonts w:ascii="Arial" w:hAnsi="Arial" w:cs="Arial"/>
                <w:sz w:val="24"/>
                <w:szCs w:val="24"/>
              </w:rPr>
              <w:t>08 240,00</w:t>
            </w:r>
          </w:p>
        </w:tc>
        <w:tc>
          <w:tcPr>
            <w:tcW w:w="1984" w:type="dxa"/>
            <w:vAlign w:val="center"/>
          </w:tcPr>
          <w:p w:rsidR="0032614E" w:rsidRPr="00292763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208 240,00</w:t>
            </w:r>
          </w:p>
        </w:tc>
      </w:tr>
      <w:tr w:rsidR="0032614E" w:rsidRPr="00FE481E" w:rsidTr="0032614E">
        <w:trPr>
          <w:trHeight w:val="270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1.3.Работы по благоустройству территории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198 200,00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198 200,00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270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 xml:space="preserve">1.4. Работы по содержанию </w:t>
            </w:r>
            <w:r w:rsidRPr="00FE481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768" w:type="dxa"/>
            <w:vAlign w:val="center"/>
          </w:tcPr>
          <w:p w:rsidR="0032614E" w:rsidRPr="00523540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3B92">
              <w:rPr>
                <w:rFonts w:ascii="Arial" w:hAnsi="Arial" w:cs="Arial"/>
                <w:sz w:val="24"/>
                <w:szCs w:val="24"/>
              </w:rPr>
              <w:lastRenderedPageBreak/>
              <w:t>159 024,49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FD16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149 024,49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center"/>
          </w:tcPr>
          <w:p w:rsidR="0032614E" w:rsidRPr="00FE481E" w:rsidRDefault="00BD1867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1455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2.Обеспечение реализации муниципальной программы «Развитие ЖКХ»</w:t>
            </w:r>
          </w:p>
        </w:tc>
        <w:tc>
          <w:tcPr>
            <w:tcW w:w="1768" w:type="dxa"/>
            <w:vAlign w:val="center"/>
          </w:tcPr>
          <w:p w:rsidR="0032614E" w:rsidRPr="00523540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32614E" w:rsidRPr="00523540" w:rsidRDefault="005403B1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2 188 363,50</w:t>
            </w:r>
          </w:p>
          <w:p w:rsidR="0032614E" w:rsidRPr="00523540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1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618 448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,94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090F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090F86">
              <w:rPr>
                <w:rFonts w:ascii="Arial" w:eastAsia="Times New Roman" w:hAnsi="Arial" w:cs="Arial"/>
                <w:b/>
                <w:sz w:val="24"/>
                <w:szCs w:val="24"/>
              </w:rPr>
              <w:t>90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090F86">
              <w:rPr>
                <w:rFonts w:ascii="Arial" w:eastAsia="Times New Roman" w:hAnsi="Arial" w:cs="Arial"/>
                <w:b/>
                <w:sz w:val="24"/>
                <w:szCs w:val="24"/>
              </w:rPr>
              <w:t>113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090F86">
              <w:rPr>
                <w:rFonts w:ascii="Arial" w:eastAsia="Times New Roman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523540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519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801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614E" w:rsidRDefault="0032614E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130 000,00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614E" w:rsidRDefault="0032614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Default="00B321E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130 000,00</w:t>
            </w:r>
          </w:p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2614E" w:rsidRPr="00FE481E" w:rsidTr="0032614E">
        <w:trPr>
          <w:trHeight w:val="232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2.1.Расходы на оплату труда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435A5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1 336 089,33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304 016,94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398 672,39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373 400,00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7042F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130 000,00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130 000,00</w:t>
            </w:r>
          </w:p>
        </w:tc>
      </w:tr>
      <w:tr w:rsidR="0032614E" w:rsidRPr="00FE481E" w:rsidTr="0032614E">
        <w:trPr>
          <w:trHeight w:val="270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2.2.Расходы по обеспечению деятельности муниципальных учреждений МКУ «Центр БУ и ОМУ»</w:t>
            </w:r>
          </w:p>
        </w:tc>
        <w:tc>
          <w:tcPr>
            <w:tcW w:w="1768" w:type="dxa"/>
            <w:vAlign w:val="center"/>
          </w:tcPr>
          <w:p w:rsidR="0032614E" w:rsidRPr="00292763" w:rsidRDefault="00B321EB" w:rsidP="00103B9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852 274,02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1925D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314 432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447FF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391 441,00</w:t>
            </w:r>
          </w:p>
        </w:tc>
        <w:tc>
          <w:tcPr>
            <w:tcW w:w="2127" w:type="dxa"/>
            <w:vAlign w:val="center"/>
          </w:tcPr>
          <w:p w:rsidR="0032614E" w:rsidRPr="00FE481E" w:rsidRDefault="00523540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146 401,02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1005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3.Организация и содержание мест захоронения </w:t>
            </w:r>
          </w:p>
        </w:tc>
        <w:tc>
          <w:tcPr>
            <w:tcW w:w="1768" w:type="dxa"/>
            <w:vAlign w:val="center"/>
          </w:tcPr>
          <w:p w:rsidR="0032614E" w:rsidRPr="00292763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2763">
              <w:rPr>
                <w:rFonts w:ascii="Arial" w:hAnsi="Arial" w:cs="Arial"/>
                <w:b/>
                <w:sz w:val="24"/>
                <w:szCs w:val="24"/>
              </w:rPr>
              <w:t>28 940,00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13 940,00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C03A1D" w:rsidRDefault="00C03A1D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15 000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3A1D" w:rsidRDefault="00C03A1D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03A1D" w:rsidRDefault="00C03A1D" w:rsidP="0032614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Default="0032614E" w:rsidP="0032614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60CC1" w:rsidRPr="00FE481E" w:rsidRDefault="00960CC1" w:rsidP="00960CC1">
      <w:pPr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20F88" w:rsidRPr="00FE481E" w:rsidRDefault="00620F88" w:rsidP="00CB474F">
      <w:pPr>
        <w:jc w:val="both"/>
        <w:rPr>
          <w:rFonts w:ascii="Arial" w:eastAsia="Times New Roman" w:hAnsi="Arial" w:cs="Arial"/>
          <w:sz w:val="24"/>
          <w:szCs w:val="24"/>
        </w:rPr>
        <w:sectPr w:rsidR="00620F88" w:rsidRPr="00FE481E" w:rsidSect="00620F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17AE" w:rsidRPr="0063753F" w:rsidRDefault="001417AE" w:rsidP="00103B92">
      <w:pPr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1417AE" w:rsidRPr="0063753F" w:rsidSect="00BC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B92" w:rsidRDefault="00852B92" w:rsidP="00CE55F4">
      <w:pPr>
        <w:spacing w:after="0" w:line="240" w:lineRule="auto"/>
      </w:pPr>
      <w:r>
        <w:separator/>
      </w:r>
    </w:p>
  </w:endnote>
  <w:endnote w:type="continuationSeparator" w:id="1">
    <w:p w:rsidR="00852B92" w:rsidRDefault="00852B92" w:rsidP="00CE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B92" w:rsidRDefault="00852B92" w:rsidP="00CE55F4">
      <w:pPr>
        <w:spacing w:after="0" w:line="240" w:lineRule="auto"/>
      </w:pPr>
      <w:r>
        <w:separator/>
      </w:r>
    </w:p>
  </w:footnote>
  <w:footnote w:type="continuationSeparator" w:id="1">
    <w:p w:rsidR="00852B92" w:rsidRDefault="00852B92" w:rsidP="00CE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AC2"/>
    <w:multiLevelType w:val="hybridMultilevel"/>
    <w:tmpl w:val="EA26723E"/>
    <w:lvl w:ilvl="0" w:tplc="9D12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BA0"/>
    <w:rsid w:val="00022B2E"/>
    <w:rsid w:val="00032FB4"/>
    <w:rsid w:val="00034690"/>
    <w:rsid w:val="00036237"/>
    <w:rsid w:val="00090F86"/>
    <w:rsid w:val="000966AA"/>
    <w:rsid w:val="000A2756"/>
    <w:rsid w:val="000B2304"/>
    <w:rsid w:val="000D1BA5"/>
    <w:rsid w:val="001008FB"/>
    <w:rsid w:val="00101783"/>
    <w:rsid w:val="00103B92"/>
    <w:rsid w:val="00104FA4"/>
    <w:rsid w:val="00106A7F"/>
    <w:rsid w:val="001417AE"/>
    <w:rsid w:val="00146776"/>
    <w:rsid w:val="00191A23"/>
    <w:rsid w:val="001925D9"/>
    <w:rsid w:val="001A01F5"/>
    <w:rsid w:val="001C584E"/>
    <w:rsid w:val="002025E6"/>
    <w:rsid w:val="0023384F"/>
    <w:rsid w:val="00234022"/>
    <w:rsid w:val="00237981"/>
    <w:rsid w:val="00260A78"/>
    <w:rsid w:val="002640B0"/>
    <w:rsid w:val="00267827"/>
    <w:rsid w:val="00267BA0"/>
    <w:rsid w:val="00292763"/>
    <w:rsid w:val="002B7AA9"/>
    <w:rsid w:val="0030342D"/>
    <w:rsid w:val="00311646"/>
    <w:rsid w:val="003240DA"/>
    <w:rsid w:val="0032614E"/>
    <w:rsid w:val="003713F9"/>
    <w:rsid w:val="00380D30"/>
    <w:rsid w:val="00396992"/>
    <w:rsid w:val="003E6DFB"/>
    <w:rsid w:val="003F0A0A"/>
    <w:rsid w:val="00400967"/>
    <w:rsid w:val="004020C5"/>
    <w:rsid w:val="00416EB3"/>
    <w:rsid w:val="00425EA7"/>
    <w:rsid w:val="00435A55"/>
    <w:rsid w:val="00447FF5"/>
    <w:rsid w:val="004507E2"/>
    <w:rsid w:val="00453EDD"/>
    <w:rsid w:val="00496C6F"/>
    <w:rsid w:val="004E3657"/>
    <w:rsid w:val="0051041F"/>
    <w:rsid w:val="00523540"/>
    <w:rsid w:val="00535A58"/>
    <w:rsid w:val="005403B1"/>
    <w:rsid w:val="00563EF9"/>
    <w:rsid w:val="00584020"/>
    <w:rsid w:val="005C6020"/>
    <w:rsid w:val="005E23FB"/>
    <w:rsid w:val="005E7E14"/>
    <w:rsid w:val="005F228D"/>
    <w:rsid w:val="00620F88"/>
    <w:rsid w:val="00635A73"/>
    <w:rsid w:val="0063753F"/>
    <w:rsid w:val="00645805"/>
    <w:rsid w:val="006461F8"/>
    <w:rsid w:val="00672447"/>
    <w:rsid w:val="00680BAD"/>
    <w:rsid w:val="006B1F7F"/>
    <w:rsid w:val="006E167B"/>
    <w:rsid w:val="006E2124"/>
    <w:rsid w:val="007042FE"/>
    <w:rsid w:val="00722C90"/>
    <w:rsid w:val="0073514C"/>
    <w:rsid w:val="0074638B"/>
    <w:rsid w:val="00767CD7"/>
    <w:rsid w:val="00790C18"/>
    <w:rsid w:val="00797117"/>
    <w:rsid w:val="007A43B5"/>
    <w:rsid w:val="007C2097"/>
    <w:rsid w:val="007E014E"/>
    <w:rsid w:val="008269E3"/>
    <w:rsid w:val="00832E20"/>
    <w:rsid w:val="00840F1C"/>
    <w:rsid w:val="00842617"/>
    <w:rsid w:val="0084531E"/>
    <w:rsid w:val="00850AE9"/>
    <w:rsid w:val="00852B92"/>
    <w:rsid w:val="00864847"/>
    <w:rsid w:val="008920F9"/>
    <w:rsid w:val="008B2B54"/>
    <w:rsid w:val="008C3C0B"/>
    <w:rsid w:val="008F436A"/>
    <w:rsid w:val="008F5CAD"/>
    <w:rsid w:val="00903A95"/>
    <w:rsid w:val="00921C53"/>
    <w:rsid w:val="00956364"/>
    <w:rsid w:val="00960CC1"/>
    <w:rsid w:val="00975283"/>
    <w:rsid w:val="009758D4"/>
    <w:rsid w:val="0099403E"/>
    <w:rsid w:val="0099675B"/>
    <w:rsid w:val="009A235B"/>
    <w:rsid w:val="009B0DCD"/>
    <w:rsid w:val="009B3EF1"/>
    <w:rsid w:val="009D4D38"/>
    <w:rsid w:val="009E2728"/>
    <w:rsid w:val="00A02AFF"/>
    <w:rsid w:val="00A4564F"/>
    <w:rsid w:val="00A46532"/>
    <w:rsid w:val="00A541E8"/>
    <w:rsid w:val="00A55FBE"/>
    <w:rsid w:val="00A63845"/>
    <w:rsid w:val="00A67CBC"/>
    <w:rsid w:val="00A87597"/>
    <w:rsid w:val="00AE53DB"/>
    <w:rsid w:val="00AF26C9"/>
    <w:rsid w:val="00B321EB"/>
    <w:rsid w:val="00B55805"/>
    <w:rsid w:val="00B64FED"/>
    <w:rsid w:val="00B956DF"/>
    <w:rsid w:val="00BA02FD"/>
    <w:rsid w:val="00BC1F55"/>
    <w:rsid w:val="00BD1867"/>
    <w:rsid w:val="00BD7B3A"/>
    <w:rsid w:val="00BE148D"/>
    <w:rsid w:val="00BE6F17"/>
    <w:rsid w:val="00BF4372"/>
    <w:rsid w:val="00C0246E"/>
    <w:rsid w:val="00C03A1D"/>
    <w:rsid w:val="00C041C3"/>
    <w:rsid w:val="00C26EEE"/>
    <w:rsid w:val="00C37A91"/>
    <w:rsid w:val="00C52033"/>
    <w:rsid w:val="00C649D8"/>
    <w:rsid w:val="00C66E1D"/>
    <w:rsid w:val="00C7135A"/>
    <w:rsid w:val="00C729F4"/>
    <w:rsid w:val="00CA43C8"/>
    <w:rsid w:val="00CB474F"/>
    <w:rsid w:val="00CD65F6"/>
    <w:rsid w:val="00CE05BF"/>
    <w:rsid w:val="00CE55F4"/>
    <w:rsid w:val="00CF4547"/>
    <w:rsid w:val="00D11D0A"/>
    <w:rsid w:val="00D2426D"/>
    <w:rsid w:val="00D47860"/>
    <w:rsid w:val="00D7646B"/>
    <w:rsid w:val="00D87919"/>
    <w:rsid w:val="00DA2505"/>
    <w:rsid w:val="00DC6F7A"/>
    <w:rsid w:val="00DD125A"/>
    <w:rsid w:val="00E02F41"/>
    <w:rsid w:val="00E03BE5"/>
    <w:rsid w:val="00E35798"/>
    <w:rsid w:val="00E41501"/>
    <w:rsid w:val="00E7499F"/>
    <w:rsid w:val="00E77C96"/>
    <w:rsid w:val="00E804F7"/>
    <w:rsid w:val="00E82AA4"/>
    <w:rsid w:val="00EA0052"/>
    <w:rsid w:val="00EA7DD1"/>
    <w:rsid w:val="00EB0526"/>
    <w:rsid w:val="00EE4A61"/>
    <w:rsid w:val="00EE62DE"/>
    <w:rsid w:val="00EF42C1"/>
    <w:rsid w:val="00F13C39"/>
    <w:rsid w:val="00F268D4"/>
    <w:rsid w:val="00F33967"/>
    <w:rsid w:val="00F4452F"/>
    <w:rsid w:val="00F53AE8"/>
    <w:rsid w:val="00F57D20"/>
    <w:rsid w:val="00FD1663"/>
    <w:rsid w:val="00FE481E"/>
    <w:rsid w:val="00FE6072"/>
    <w:rsid w:val="00FE6103"/>
    <w:rsid w:val="00F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804F7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E80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804F7"/>
    <w:pPr>
      <w:ind w:left="720"/>
      <w:contextualSpacing/>
    </w:pPr>
  </w:style>
  <w:style w:type="paragraph" w:customStyle="1" w:styleId="ConsPlusNonformat">
    <w:name w:val="ConsPlusNonformat"/>
    <w:rsid w:val="00DD1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DD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25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D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4"/>
    <w:locked/>
    <w:rsid w:val="00DD125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DD125A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semiHidden/>
    <w:rsid w:val="00DD125A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DD125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rmal (Web)"/>
    <w:basedOn w:val="a"/>
    <w:rsid w:val="009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6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rsid w:val="00960CC1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96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CC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03A9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55F4"/>
  </w:style>
  <w:style w:type="paragraph" w:styleId="af">
    <w:name w:val="footer"/>
    <w:basedOn w:val="a"/>
    <w:link w:val="af0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55F4"/>
  </w:style>
  <w:style w:type="character" w:customStyle="1" w:styleId="af1">
    <w:name w:val="Цветовое выделение"/>
    <w:uiPriority w:val="99"/>
    <w:rsid w:val="00A4564F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6454</Words>
  <Characters>36793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Olga</cp:lastModifiedBy>
  <cp:revision>64</cp:revision>
  <cp:lastPrinted>2019-11-28T07:07:00Z</cp:lastPrinted>
  <dcterms:created xsi:type="dcterms:W3CDTF">2019-11-27T08:45:00Z</dcterms:created>
  <dcterms:modified xsi:type="dcterms:W3CDTF">2023-03-17T02:01:00Z</dcterms:modified>
</cp:coreProperties>
</file>