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6C" w:rsidRPr="00C2475F" w:rsidRDefault="00E92B6C" w:rsidP="00E92B6C">
      <w:pPr>
        <w:jc w:val="center"/>
        <w:rPr>
          <w:rFonts w:ascii="Arial" w:hAnsi="Arial" w:cs="Arial"/>
          <w:b/>
          <w:sz w:val="32"/>
          <w:szCs w:val="32"/>
          <w:lang w:eastAsia="en-US"/>
        </w:rPr>
      </w:pPr>
      <w:bookmarkStart w:id="0" w:name="_GoBack"/>
      <w:bookmarkEnd w:id="0"/>
      <w:r>
        <w:rPr>
          <w:rFonts w:ascii="Arial" w:hAnsi="Arial" w:cs="Arial"/>
          <w:b/>
          <w:sz w:val="32"/>
          <w:szCs w:val="32"/>
          <w:lang w:eastAsia="en-US"/>
        </w:rPr>
        <w:t>30</w:t>
      </w:r>
      <w:r w:rsidRPr="00C2475F">
        <w:rPr>
          <w:rFonts w:ascii="Arial" w:hAnsi="Arial" w:cs="Arial"/>
          <w:b/>
          <w:sz w:val="32"/>
          <w:szCs w:val="32"/>
          <w:lang w:eastAsia="en-US"/>
        </w:rPr>
        <w:t>.</w:t>
      </w:r>
      <w:r>
        <w:rPr>
          <w:rFonts w:ascii="Arial" w:hAnsi="Arial" w:cs="Arial"/>
          <w:b/>
          <w:sz w:val="32"/>
          <w:szCs w:val="32"/>
          <w:lang w:eastAsia="en-US"/>
        </w:rPr>
        <w:t>12</w:t>
      </w:r>
      <w:r w:rsidRPr="00C2475F">
        <w:rPr>
          <w:rFonts w:ascii="Arial" w:hAnsi="Arial" w:cs="Arial"/>
          <w:b/>
          <w:sz w:val="32"/>
          <w:szCs w:val="32"/>
          <w:lang w:eastAsia="en-US"/>
        </w:rPr>
        <w:t xml:space="preserve">.2022 г. № </w:t>
      </w:r>
      <w:r>
        <w:rPr>
          <w:rFonts w:ascii="Arial" w:hAnsi="Arial" w:cs="Arial"/>
          <w:b/>
          <w:sz w:val="32"/>
          <w:szCs w:val="32"/>
          <w:lang w:eastAsia="en-US"/>
        </w:rPr>
        <w:t>88</w:t>
      </w:r>
      <w:r w:rsidRPr="00C2475F">
        <w:rPr>
          <w:rFonts w:ascii="Arial" w:hAnsi="Arial" w:cs="Arial"/>
          <w:b/>
          <w:sz w:val="32"/>
          <w:szCs w:val="32"/>
          <w:lang w:eastAsia="en-US"/>
        </w:rPr>
        <w:t xml:space="preserve"> </w:t>
      </w:r>
    </w:p>
    <w:p w:rsidR="00E92B6C" w:rsidRPr="00C2475F" w:rsidRDefault="00E92B6C" w:rsidP="00E92B6C">
      <w:pPr>
        <w:jc w:val="center"/>
        <w:rPr>
          <w:rFonts w:ascii="Arial" w:hAnsi="Arial" w:cs="Arial"/>
          <w:b/>
          <w:sz w:val="32"/>
          <w:szCs w:val="32"/>
          <w:lang w:eastAsia="en-US"/>
        </w:rPr>
      </w:pPr>
      <w:r w:rsidRPr="00C2475F">
        <w:rPr>
          <w:rFonts w:ascii="Arial" w:hAnsi="Arial" w:cs="Arial"/>
          <w:b/>
          <w:sz w:val="32"/>
          <w:szCs w:val="32"/>
          <w:lang w:eastAsia="en-US"/>
        </w:rPr>
        <w:t>РОССИЙСКАЯ ФЕДЕРАЦИЯ</w:t>
      </w:r>
    </w:p>
    <w:p w:rsidR="00E92B6C" w:rsidRPr="00C2475F" w:rsidRDefault="00E92B6C" w:rsidP="00E92B6C">
      <w:pPr>
        <w:jc w:val="center"/>
        <w:rPr>
          <w:rFonts w:ascii="Arial" w:hAnsi="Arial" w:cs="Arial"/>
          <w:b/>
          <w:sz w:val="32"/>
          <w:szCs w:val="32"/>
          <w:lang w:eastAsia="en-US"/>
        </w:rPr>
      </w:pPr>
      <w:r w:rsidRPr="00C2475F">
        <w:rPr>
          <w:rFonts w:ascii="Arial" w:hAnsi="Arial" w:cs="Arial"/>
          <w:b/>
          <w:sz w:val="32"/>
          <w:szCs w:val="32"/>
          <w:lang w:eastAsia="en-US"/>
        </w:rPr>
        <w:t>ИРКУТСКАЯ ОБЛАСТЬ</w:t>
      </w:r>
    </w:p>
    <w:p w:rsidR="00E92B6C" w:rsidRPr="00C2475F" w:rsidRDefault="00E92B6C" w:rsidP="00E92B6C">
      <w:pPr>
        <w:jc w:val="center"/>
        <w:rPr>
          <w:rFonts w:ascii="Arial" w:hAnsi="Arial" w:cs="Arial"/>
          <w:b/>
          <w:sz w:val="32"/>
          <w:szCs w:val="32"/>
          <w:lang w:eastAsia="en-US"/>
        </w:rPr>
      </w:pPr>
      <w:r w:rsidRPr="00C2475F">
        <w:rPr>
          <w:rFonts w:ascii="Arial" w:hAnsi="Arial" w:cs="Arial"/>
          <w:b/>
          <w:sz w:val="32"/>
          <w:szCs w:val="32"/>
          <w:lang w:eastAsia="en-US"/>
        </w:rPr>
        <w:t>ЧУНСКИЙ РАЙОН</w:t>
      </w:r>
    </w:p>
    <w:p w:rsidR="00E92B6C" w:rsidRPr="00C2475F" w:rsidRDefault="00E92B6C" w:rsidP="00E92B6C">
      <w:pPr>
        <w:jc w:val="center"/>
        <w:rPr>
          <w:rFonts w:ascii="Arial" w:hAnsi="Arial" w:cs="Arial"/>
          <w:b/>
          <w:sz w:val="32"/>
          <w:szCs w:val="32"/>
          <w:lang w:eastAsia="en-US"/>
        </w:rPr>
      </w:pPr>
      <w:r w:rsidRPr="00C2475F">
        <w:rPr>
          <w:rFonts w:ascii="Arial" w:hAnsi="Arial" w:cs="Arial"/>
          <w:b/>
          <w:sz w:val="32"/>
          <w:szCs w:val="32"/>
          <w:lang w:eastAsia="en-US"/>
        </w:rPr>
        <w:t>АДМИНИСТРАЦИЯ ТАРГИЗСКОГО</w:t>
      </w:r>
    </w:p>
    <w:p w:rsidR="00E92B6C" w:rsidRPr="00C2475F" w:rsidRDefault="00E92B6C" w:rsidP="00E92B6C">
      <w:pPr>
        <w:jc w:val="center"/>
        <w:rPr>
          <w:rFonts w:ascii="Arial" w:hAnsi="Arial" w:cs="Arial"/>
          <w:b/>
          <w:sz w:val="32"/>
          <w:szCs w:val="32"/>
          <w:lang w:eastAsia="en-US"/>
        </w:rPr>
      </w:pPr>
      <w:r w:rsidRPr="00C2475F">
        <w:rPr>
          <w:rFonts w:ascii="Arial" w:hAnsi="Arial" w:cs="Arial"/>
          <w:b/>
          <w:sz w:val="32"/>
          <w:szCs w:val="32"/>
          <w:lang w:eastAsia="en-US"/>
        </w:rPr>
        <w:t xml:space="preserve"> МУНИЦИПАЛЬНОГО ОБРАЗОВАНИЯ</w:t>
      </w:r>
    </w:p>
    <w:p w:rsidR="00E92B6C" w:rsidRPr="00C2475F" w:rsidRDefault="00E92B6C" w:rsidP="00E92B6C">
      <w:pPr>
        <w:jc w:val="center"/>
        <w:rPr>
          <w:rFonts w:ascii="Arial" w:hAnsi="Arial" w:cs="Arial"/>
          <w:b/>
          <w:sz w:val="32"/>
          <w:szCs w:val="32"/>
          <w:lang w:eastAsia="en-US"/>
        </w:rPr>
      </w:pPr>
      <w:r w:rsidRPr="00C2475F">
        <w:rPr>
          <w:rFonts w:ascii="Arial" w:hAnsi="Arial" w:cs="Arial"/>
          <w:b/>
          <w:sz w:val="32"/>
          <w:szCs w:val="32"/>
          <w:lang w:eastAsia="en-US"/>
        </w:rPr>
        <w:t>ПОСТАНОВЛЕНИЕ</w:t>
      </w:r>
    </w:p>
    <w:p w:rsidR="00E92B6C" w:rsidRPr="00C2475F" w:rsidRDefault="00E92B6C" w:rsidP="00E92B6C">
      <w:pPr>
        <w:jc w:val="center"/>
        <w:rPr>
          <w:lang w:eastAsia="en-US"/>
        </w:rPr>
      </w:pPr>
    </w:p>
    <w:p w:rsidR="00E92B6C" w:rsidRPr="00C2475F" w:rsidRDefault="00E92B6C" w:rsidP="00E92B6C">
      <w:pPr>
        <w:jc w:val="center"/>
        <w:rPr>
          <w:rFonts w:ascii="Arial" w:hAnsi="Arial" w:cs="Arial"/>
          <w:b/>
          <w:sz w:val="30"/>
          <w:szCs w:val="30"/>
          <w:lang w:eastAsia="en-US"/>
        </w:rPr>
      </w:pPr>
      <w:r w:rsidRPr="00C2475F">
        <w:rPr>
          <w:rFonts w:ascii="Arial" w:hAnsi="Arial" w:cs="Arial"/>
          <w:b/>
          <w:sz w:val="30"/>
          <w:szCs w:val="30"/>
          <w:lang w:eastAsia="en-US"/>
        </w:rPr>
        <w:t>Об утверждении Порядка санкционирования</w:t>
      </w:r>
    </w:p>
    <w:p w:rsidR="00E92B6C" w:rsidRPr="00C2475F" w:rsidRDefault="00E92B6C" w:rsidP="00E92B6C">
      <w:pPr>
        <w:jc w:val="center"/>
        <w:rPr>
          <w:rFonts w:ascii="Arial" w:hAnsi="Arial" w:cs="Arial"/>
          <w:b/>
          <w:sz w:val="30"/>
          <w:szCs w:val="30"/>
          <w:lang w:eastAsia="en-US"/>
        </w:rPr>
      </w:pPr>
      <w:r w:rsidRPr="00C2475F">
        <w:rPr>
          <w:rFonts w:ascii="Arial" w:hAnsi="Arial" w:cs="Arial"/>
          <w:b/>
          <w:sz w:val="30"/>
          <w:szCs w:val="30"/>
          <w:lang w:eastAsia="en-US"/>
        </w:rPr>
        <w:t>оплаты денежных обязательств средств бюджета</w:t>
      </w:r>
    </w:p>
    <w:p w:rsidR="00E92B6C" w:rsidRPr="00C2475F" w:rsidRDefault="00E92B6C" w:rsidP="00E92B6C">
      <w:pPr>
        <w:jc w:val="center"/>
        <w:rPr>
          <w:rFonts w:ascii="Arial" w:hAnsi="Arial" w:cs="Arial"/>
          <w:b/>
          <w:sz w:val="30"/>
          <w:szCs w:val="30"/>
          <w:lang w:eastAsia="en-US"/>
        </w:rPr>
      </w:pPr>
      <w:r w:rsidRPr="00C2475F">
        <w:rPr>
          <w:rFonts w:ascii="Arial" w:hAnsi="Arial" w:cs="Arial"/>
          <w:b/>
          <w:sz w:val="30"/>
          <w:szCs w:val="30"/>
          <w:lang w:eastAsia="en-US"/>
        </w:rPr>
        <w:t>Таргизского муниципального образования</w:t>
      </w:r>
    </w:p>
    <w:p w:rsidR="003E7744" w:rsidRDefault="003E7744" w:rsidP="003E7744">
      <w:pPr>
        <w:pStyle w:val="p1"/>
        <w:shd w:val="clear" w:color="auto" w:fill="FFFFFF"/>
        <w:spacing w:before="0" w:beforeAutospacing="0" w:after="0" w:afterAutospacing="0"/>
        <w:jc w:val="center"/>
        <w:rPr>
          <w:color w:val="000000"/>
        </w:rPr>
      </w:pPr>
    </w:p>
    <w:p w:rsidR="003E7744" w:rsidRDefault="003E7744" w:rsidP="00E92B6C">
      <w:pPr>
        <w:ind w:firstLine="0"/>
        <w:rPr>
          <w:rFonts w:ascii="Times New Roman" w:hAnsi="Times New Roman"/>
          <w:b/>
          <w:bCs/>
        </w:rPr>
      </w:pPr>
    </w:p>
    <w:p w:rsidR="003E7744" w:rsidRDefault="003E7744" w:rsidP="003E7744">
      <w:pPr>
        <w:spacing w:line="300" w:lineRule="atLeast"/>
        <w:rPr>
          <w:rFonts w:ascii="Times New Roman" w:hAnsi="Times New Roman"/>
        </w:rPr>
      </w:pPr>
    </w:p>
    <w:p w:rsidR="003E7744" w:rsidRPr="00E92B6C" w:rsidRDefault="003E7744" w:rsidP="003E7744">
      <w:pPr>
        <w:spacing w:line="300" w:lineRule="atLeast"/>
        <w:ind w:firstLine="540"/>
        <w:rPr>
          <w:rFonts w:ascii="Arial" w:hAnsi="Arial" w:cs="Arial"/>
        </w:rPr>
      </w:pPr>
      <w:r w:rsidRPr="00E92B6C">
        <w:rPr>
          <w:rFonts w:ascii="Arial" w:hAnsi="Arial" w:cs="Arial"/>
        </w:rPr>
        <w:t xml:space="preserve">В соответствии со </w:t>
      </w:r>
      <w:hyperlink r:id="rId8" w:anchor="dst4414" w:history="1">
        <w:r w:rsidRPr="00E92B6C">
          <w:rPr>
            <w:rStyle w:val="af6"/>
            <w:rFonts w:ascii="Arial" w:hAnsi="Arial" w:cs="Arial"/>
          </w:rPr>
          <w:t>статьями 219</w:t>
        </w:r>
      </w:hyperlink>
      <w:r w:rsidRPr="00E92B6C">
        <w:rPr>
          <w:rFonts w:ascii="Arial" w:hAnsi="Arial" w:cs="Arial"/>
        </w:rPr>
        <w:t xml:space="preserve"> и 219.2 Бюджетного кодекса Российской Федерации, на основании Устава </w:t>
      </w:r>
      <w:r w:rsidR="008C4E94" w:rsidRPr="00E92B6C">
        <w:rPr>
          <w:rFonts w:ascii="Arial" w:hAnsi="Arial" w:cs="Arial"/>
        </w:rPr>
        <w:t>Таргизского</w:t>
      </w:r>
      <w:r w:rsidRPr="00E92B6C">
        <w:rPr>
          <w:rFonts w:ascii="Arial" w:hAnsi="Arial" w:cs="Arial"/>
        </w:rPr>
        <w:t xml:space="preserve"> муниципального образования, администрация </w:t>
      </w:r>
      <w:r w:rsidR="008C4E94" w:rsidRPr="00E92B6C">
        <w:rPr>
          <w:rFonts w:ascii="Arial" w:hAnsi="Arial" w:cs="Arial"/>
        </w:rPr>
        <w:t>Таргизского</w:t>
      </w:r>
      <w:r w:rsidRPr="00E92B6C">
        <w:rPr>
          <w:rFonts w:ascii="Arial" w:hAnsi="Arial" w:cs="Arial"/>
        </w:rPr>
        <w:t xml:space="preserve"> муниципального образования</w:t>
      </w:r>
    </w:p>
    <w:p w:rsidR="003E7744" w:rsidRDefault="003E7744" w:rsidP="003E7744">
      <w:pPr>
        <w:spacing w:line="300" w:lineRule="atLeast"/>
        <w:ind w:firstLine="540"/>
        <w:rPr>
          <w:rFonts w:ascii="Times New Roman" w:hAnsi="Times New Roman"/>
        </w:rPr>
      </w:pPr>
    </w:p>
    <w:p w:rsidR="003E7744" w:rsidRPr="00E92B6C" w:rsidRDefault="003E7744" w:rsidP="003E7744">
      <w:pPr>
        <w:spacing w:line="300" w:lineRule="atLeast"/>
        <w:ind w:firstLine="540"/>
        <w:jc w:val="center"/>
        <w:rPr>
          <w:rFonts w:ascii="Arial" w:hAnsi="Arial" w:cs="Arial"/>
        </w:rPr>
      </w:pPr>
      <w:r w:rsidRPr="00E92B6C">
        <w:rPr>
          <w:rFonts w:ascii="Arial" w:hAnsi="Arial" w:cs="Arial"/>
        </w:rPr>
        <w:t>ПОСТАНОВЛЯЕТ:</w:t>
      </w:r>
    </w:p>
    <w:p w:rsidR="00AC68DB" w:rsidRPr="00C2475F" w:rsidRDefault="00E92B6C" w:rsidP="00AC68DB">
      <w:pPr>
        <w:rPr>
          <w:rFonts w:ascii="Arial" w:hAnsi="Arial" w:cs="Arial"/>
          <w:lang w:eastAsia="en-US"/>
        </w:rPr>
      </w:pPr>
      <w:r>
        <w:rPr>
          <w:rFonts w:ascii="Arial" w:hAnsi="Arial" w:cs="Arial"/>
          <w:lang w:eastAsia="en-US"/>
        </w:rPr>
        <w:t xml:space="preserve">     </w:t>
      </w:r>
      <w:r w:rsidRPr="00C2475F">
        <w:rPr>
          <w:rFonts w:ascii="Arial" w:hAnsi="Arial" w:cs="Arial"/>
          <w:lang w:eastAsia="en-US"/>
        </w:rPr>
        <w:t>1.Утвердить Порядок санкционирования оплаты денежных обязательств средств бюджета Таргизского муниципального образования (приложение).</w:t>
      </w:r>
    </w:p>
    <w:p w:rsidR="00E92B6C" w:rsidRPr="00C2475F" w:rsidRDefault="00E92B6C" w:rsidP="00E92B6C">
      <w:pPr>
        <w:rPr>
          <w:rFonts w:ascii="Arial" w:hAnsi="Arial" w:cs="Arial"/>
          <w:lang w:eastAsia="en-US"/>
        </w:rPr>
      </w:pPr>
      <w:r w:rsidRPr="00C2475F">
        <w:rPr>
          <w:rFonts w:ascii="Arial" w:hAnsi="Arial" w:cs="Arial"/>
          <w:lang w:eastAsia="en-US"/>
        </w:rPr>
        <w:t xml:space="preserve">     2.Руководителю аппарата администрации (Власовой А.Ю.) обеспечить опубликование настоящего постановления в официальных средствах массовой информации.</w:t>
      </w:r>
    </w:p>
    <w:p w:rsidR="00E92B6C" w:rsidRDefault="00E92B6C" w:rsidP="00E92B6C">
      <w:pPr>
        <w:rPr>
          <w:rFonts w:ascii="Arial" w:hAnsi="Arial" w:cs="Arial"/>
          <w:lang w:eastAsia="en-US"/>
        </w:rPr>
      </w:pPr>
      <w:r w:rsidRPr="00C2475F">
        <w:rPr>
          <w:rFonts w:ascii="Arial" w:hAnsi="Arial" w:cs="Arial"/>
          <w:lang w:eastAsia="en-US"/>
        </w:rPr>
        <w:t xml:space="preserve">     3.Распространить действие настоящего постановления на правоотношения, возникшие с </w:t>
      </w:r>
      <w:r>
        <w:rPr>
          <w:rFonts w:ascii="Arial" w:hAnsi="Arial" w:cs="Arial"/>
          <w:lang w:eastAsia="en-US"/>
        </w:rPr>
        <w:t>01 января 2023 года.</w:t>
      </w:r>
    </w:p>
    <w:p w:rsidR="00E92B6C" w:rsidRPr="00E92B6C" w:rsidRDefault="00E92B6C" w:rsidP="00E92B6C">
      <w:pPr>
        <w:rPr>
          <w:rFonts w:ascii="Arial" w:hAnsi="Arial" w:cs="Arial"/>
          <w:lang w:eastAsia="en-US"/>
        </w:rPr>
      </w:pPr>
      <w:r>
        <w:rPr>
          <w:rFonts w:ascii="Arial" w:hAnsi="Arial" w:cs="Arial"/>
          <w:lang w:eastAsia="en-US"/>
        </w:rPr>
        <w:t xml:space="preserve">     4</w:t>
      </w:r>
      <w:r w:rsidRPr="00E92B6C">
        <w:rPr>
          <w:rFonts w:ascii="Arial" w:hAnsi="Arial" w:cs="Arial"/>
          <w:lang w:eastAsia="en-US"/>
        </w:rPr>
        <w:t xml:space="preserve">.Признать утратившим силу Постановление администрации </w:t>
      </w:r>
      <w:r>
        <w:rPr>
          <w:rFonts w:ascii="Arial" w:hAnsi="Arial" w:cs="Arial"/>
          <w:lang w:eastAsia="en-US"/>
        </w:rPr>
        <w:t>Таргизского</w:t>
      </w:r>
      <w:r w:rsidRPr="00E92B6C">
        <w:rPr>
          <w:rFonts w:ascii="Arial" w:hAnsi="Arial" w:cs="Arial"/>
          <w:lang w:eastAsia="en-US"/>
        </w:rPr>
        <w:t xml:space="preserve"> муниципального образования № 2 от 14.2022 года «Об    утверждении      Порядка санкционирования        оплаты</w:t>
      </w:r>
      <w:r>
        <w:rPr>
          <w:rFonts w:ascii="Arial" w:hAnsi="Arial" w:cs="Arial"/>
          <w:lang w:eastAsia="en-US"/>
        </w:rPr>
        <w:t xml:space="preserve"> </w:t>
      </w:r>
      <w:r w:rsidRPr="00E92B6C">
        <w:rPr>
          <w:rFonts w:ascii="Arial" w:hAnsi="Arial" w:cs="Arial"/>
          <w:lang w:eastAsia="en-US"/>
        </w:rPr>
        <w:t>денежных             обязательств получателей средств местного бюдже</w:t>
      </w:r>
      <w:r w:rsidR="00AC68DB">
        <w:rPr>
          <w:rFonts w:ascii="Arial" w:hAnsi="Arial" w:cs="Arial"/>
          <w:lang w:eastAsia="en-US"/>
        </w:rPr>
        <w:t xml:space="preserve">та </w:t>
      </w:r>
      <w:r w:rsidRPr="00E92B6C">
        <w:rPr>
          <w:rFonts w:ascii="Arial" w:hAnsi="Arial" w:cs="Arial"/>
          <w:lang w:eastAsia="en-US"/>
        </w:rPr>
        <w:t xml:space="preserve"> </w:t>
      </w:r>
      <w:r w:rsidR="00AC68DB">
        <w:rPr>
          <w:rFonts w:ascii="Arial" w:hAnsi="Arial" w:cs="Arial"/>
          <w:lang w:eastAsia="en-US"/>
        </w:rPr>
        <w:t xml:space="preserve">Таргизского </w:t>
      </w:r>
      <w:r w:rsidRPr="00E92B6C">
        <w:rPr>
          <w:rFonts w:ascii="Arial" w:hAnsi="Arial" w:cs="Arial"/>
          <w:lang w:eastAsia="en-US"/>
        </w:rPr>
        <w:t>муниципального  образования</w:t>
      </w:r>
      <w:r w:rsidR="00AC68DB">
        <w:rPr>
          <w:rFonts w:ascii="Arial" w:hAnsi="Arial" w:cs="Arial"/>
          <w:lang w:eastAsia="en-US"/>
        </w:rPr>
        <w:t>.</w:t>
      </w:r>
    </w:p>
    <w:p w:rsidR="00E92B6C" w:rsidRPr="00C2475F" w:rsidRDefault="00E92B6C" w:rsidP="00E92B6C">
      <w:pPr>
        <w:rPr>
          <w:rFonts w:ascii="Arial" w:hAnsi="Arial" w:cs="Arial"/>
          <w:lang w:eastAsia="en-US"/>
        </w:rPr>
      </w:pPr>
      <w:r>
        <w:rPr>
          <w:rFonts w:ascii="Arial" w:hAnsi="Arial" w:cs="Arial"/>
          <w:lang w:eastAsia="en-US"/>
        </w:rPr>
        <w:t xml:space="preserve">    5</w:t>
      </w:r>
      <w:r w:rsidRPr="00C2475F">
        <w:rPr>
          <w:rFonts w:ascii="Arial" w:hAnsi="Arial" w:cs="Arial"/>
          <w:lang w:eastAsia="en-US"/>
        </w:rPr>
        <w:t>. Контроль за исполнением настоящего постановления оставляю за собой.</w:t>
      </w:r>
    </w:p>
    <w:p w:rsidR="003E7744" w:rsidRDefault="00784C2F" w:rsidP="003E7744">
      <w:pPr>
        <w:spacing w:line="300" w:lineRule="atLeast"/>
        <w:ind w:firstLine="540"/>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4225290</wp:posOffset>
            </wp:positionH>
            <wp:positionV relativeFrom="paragraph">
              <wp:posOffset>178435</wp:posOffset>
            </wp:positionV>
            <wp:extent cx="1642110" cy="1654175"/>
            <wp:effectExtent l="0" t="0" r="0" b="0"/>
            <wp:wrapThrough wrapText="bothSides">
              <wp:wrapPolygon edited="0">
                <wp:start x="10274" y="995"/>
                <wp:lineTo x="7016" y="1741"/>
                <wp:lineTo x="2506" y="3980"/>
                <wp:lineTo x="2506" y="5473"/>
                <wp:lineTo x="752" y="6716"/>
                <wp:lineTo x="251" y="7463"/>
                <wp:lineTo x="1503" y="13433"/>
                <wp:lineTo x="2756" y="17413"/>
                <wp:lineTo x="3508" y="20646"/>
                <wp:lineTo x="11276" y="20646"/>
                <wp:lineTo x="13531" y="20149"/>
                <wp:lineTo x="17290" y="18408"/>
                <wp:lineTo x="17541" y="17413"/>
                <wp:lineTo x="20548" y="13930"/>
                <wp:lineTo x="20046" y="9453"/>
                <wp:lineTo x="18543" y="5473"/>
                <wp:lineTo x="18794" y="3980"/>
                <wp:lineTo x="14784" y="1493"/>
                <wp:lineTo x="12028" y="995"/>
                <wp:lineTo x="10274" y="995"/>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110" cy="165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744" w:rsidRDefault="00784C2F" w:rsidP="00C12360">
      <w:pPr>
        <w:jc w:val="right"/>
        <w:rPr>
          <w:rFonts w:ascii="Times New Roman" w:hAnsi="Times New Roman"/>
        </w:rPr>
      </w:pPr>
      <w:bookmarkStart w:id="1" w:name="dst100007"/>
      <w:bookmarkStart w:id="2" w:name="dst100016"/>
      <w:bookmarkStart w:id="3" w:name="dst100018"/>
      <w:bookmarkStart w:id="4" w:name="dst3"/>
      <w:bookmarkEnd w:id="1"/>
      <w:bookmarkEnd w:id="2"/>
      <w:bookmarkEnd w:id="3"/>
      <w:bookmarkEnd w:id="4"/>
      <w:r>
        <w:rPr>
          <w:noProof/>
        </w:rPr>
        <w:drawing>
          <wp:anchor distT="0" distB="0" distL="114300" distR="114300" simplePos="0" relativeHeight="251656704" behindDoc="0" locked="0" layoutInCell="1" allowOverlap="1">
            <wp:simplePos x="0" y="0"/>
            <wp:positionH relativeFrom="column">
              <wp:posOffset>786765</wp:posOffset>
            </wp:positionH>
            <wp:positionV relativeFrom="paragraph">
              <wp:posOffset>3747135</wp:posOffset>
            </wp:positionV>
            <wp:extent cx="1440180" cy="14382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8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360" w:rsidRDefault="00C12360" w:rsidP="00C12360">
      <w:pPr>
        <w:jc w:val="right"/>
        <w:rPr>
          <w:rFonts w:ascii="Times New Roman" w:hAnsi="Times New Roman"/>
        </w:rPr>
      </w:pPr>
    </w:p>
    <w:p w:rsidR="00C12360" w:rsidRPr="00A41914" w:rsidRDefault="00C12360" w:rsidP="00C12360">
      <w:pPr>
        <w:jc w:val="right"/>
        <w:rPr>
          <w:rFonts w:ascii="Times New Roman" w:hAnsi="Times New Roman"/>
        </w:rPr>
      </w:pPr>
    </w:p>
    <w:p w:rsidR="00A41914" w:rsidRPr="00C2475F" w:rsidRDefault="00784C2F" w:rsidP="00A41914">
      <w:pPr>
        <w:rPr>
          <w:rFonts w:ascii="Arial" w:hAnsi="Arial" w:cs="Arial"/>
          <w:lang w:eastAsia="en-US"/>
        </w:rPr>
      </w:pPr>
      <w:r>
        <w:rPr>
          <w:noProof/>
        </w:rPr>
        <w:drawing>
          <wp:anchor distT="0" distB="0" distL="114300" distR="114300" simplePos="0" relativeHeight="251658752" behindDoc="1" locked="0" layoutInCell="1" allowOverlap="1">
            <wp:simplePos x="0" y="0"/>
            <wp:positionH relativeFrom="column">
              <wp:posOffset>3644265</wp:posOffset>
            </wp:positionH>
            <wp:positionV relativeFrom="paragraph">
              <wp:posOffset>109220</wp:posOffset>
            </wp:positionV>
            <wp:extent cx="1182370" cy="425450"/>
            <wp:effectExtent l="0" t="0" r="0" b="0"/>
            <wp:wrapThrough wrapText="bothSides">
              <wp:wrapPolygon edited="0">
                <wp:start x="5916" y="0"/>
                <wp:lineTo x="0" y="10639"/>
                <wp:lineTo x="0" y="16442"/>
                <wp:lineTo x="9048" y="20310"/>
                <wp:lineTo x="10788" y="20310"/>
                <wp:lineTo x="12528" y="20310"/>
                <wp:lineTo x="16357" y="16442"/>
                <wp:lineTo x="16009" y="15475"/>
                <wp:lineTo x="21229" y="7737"/>
                <wp:lineTo x="21229" y="1934"/>
                <wp:lineTo x="9396" y="0"/>
                <wp:lineTo x="5916" y="0"/>
              </wp:wrapPolygon>
            </wp:wrapThrough>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37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914" w:rsidRPr="00C2475F">
        <w:rPr>
          <w:rFonts w:ascii="Arial" w:hAnsi="Arial" w:cs="Arial"/>
          <w:lang w:eastAsia="en-US"/>
        </w:rPr>
        <w:t xml:space="preserve">Глава администрации Таргизского </w:t>
      </w:r>
    </w:p>
    <w:p w:rsidR="00712CC3" w:rsidRDefault="00712CC3" w:rsidP="00A41914">
      <w:pPr>
        <w:ind w:firstLine="0"/>
        <w:rPr>
          <w:rFonts w:ascii="Arial" w:hAnsi="Arial" w:cs="Arial"/>
          <w:lang w:eastAsia="en-US"/>
        </w:rPr>
      </w:pPr>
      <w:r>
        <w:rPr>
          <w:rFonts w:ascii="Arial" w:hAnsi="Arial" w:cs="Arial"/>
          <w:lang w:eastAsia="en-US"/>
        </w:rPr>
        <w:t xml:space="preserve">          </w:t>
      </w:r>
      <w:r w:rsidR="00A41914" w:rsidRPr="00A41914">
        <w:rPr>
          <w:rFonts w:ascii="Arial" w:hAnsi="Arial" w:cs="Arial"/>
          <w:lang w:eastAsia="en-US"/>
        </w:rPr>
        <w:t xml:space="preserve"> </w:t>
      </w:r>
      <w:r>
        <w:rPr>
          <w:rFonts w:ascii="Arial" w:hAnsi="Arial" w:cs="Arial"/>
          <w:lang w:eastAsia="en-US"/>
        </w:rPr>
        <w:t>м</w:t>
      </w:r>
      <w:r w:rsidR="00A41914">
        <w:rPr>
          <w:rFonts w:ascii="Arial" w:hAnsi="Arial" w:cs="Arial"/>
          <w:lang w:eastAsia="en-US"/>
        </w:rPr>
        <w:t>униципального</w:t>
      </w:r>
      <w:r>
        <w:rPr>
          <w:rFonts w:ascii="Arial" w:hAnsi="Arial" w:cs="Arial"/>
          <w:lang w:eastAsia="en-US"/>
        </w:rPr>
        <w:t xml:space="preserve"> </w:t>
      </w:r>
      <w:r w:rsidR="00A41914" w:rsidRPr="00C2475F">
        <w:rPr>
          <w:rFonts w:ascii="Arial" w:hAnsi="Arial" w:cs="Arial"/>
          <w:lang w:eastAsia="en-US"/>
        </w:rPr>
        <w:t xml:space="preserve">образования    </w:t>
      </w:r>
    </w:p>
    <w:p w:rsidR="00A41914" w:rsidRPr="00C2475F" w:rsidRDefault="00712CC3" w:rsidP="00A41914">
      <w:pPr>
        <w:ind w:firstLine="0"/>
        <w:rPr>
          <w:rFonts w:ascii="Arial" w:hAnsi="Arial" w:cs="Arial"/>
          <w:lang w:eastAsia="en-US"/>
        </w:rPr>
      </w:pPr>
      <w:r>
        <w:rPr>
          <w:rFonts w:ascii="Arial" w:hAnsi="Arial" w:cs="Arial"/>
          <w:lang w:eastAsia="en-US"/>
        </w:rPr>
        <w:t xml:space="preserve">           </w:t>
      </w:r>
      <w:r w:rsidRPr="00C2475F">
        <w:rPr>
          <w:rFonts w:ascii="Arial" w:hAnsi="Arial" w:cs="Arial"/>
          <w:lang w:eastAsia="en-US"/>
        </w:rPr>
        <w:t>В.М.</w:t>
      </w:r>
      <w:r w:rsidRPr="00AC68DB">
        <w:rPr>
          <w:rFonts w:ascii="Arial" w:hAnsi="Arial" w:cs="Arial"/>
          <w:lang w:eastAsia="en-US"/>
        </w:rPr>
        <w:t xml:space="preserve"> </w:t>
      </w:r>
      <w:r w:rsidRPr="00C2475F">
        <w:rPr>
          <w:rFonts w:ascii="Arial" w:hAnsi="Arial" w:cs="Arial"/>
          <w:lang w:eastAsia="en-US"/>
        </w:rPr>
        <w:t>Киндрачук</w:t>
      </w:r>
      <w:r w:rsidR="00A41914" w:rsidRPr="00C2475F">
        <w:rPr>
          <w:rFonts w:ascii="Arial" w:hAnsi="Arial" w:cs="Arial"/>
          <w:lang w:eastAsia="en-US"/>
        </w:rPr>
        <w:t xml:space="preserve">   </w:t>
      </w:r>
      <w:r w:rsidR="00A41914" w:rsidRPr="00A41914">
        <w:rPr>
          <w:rFonts w:ascii="Arial" w:hAnsi="Arial" w:cs="Arial"/>
          <w:lang w:eastAsia="en-US"/>
        </w:rPr>
        <w:t xml:space="preserve">                                                            </w:t>
      </w:r>
    </w:p>
    <w:p w:rsidR="00A41914" w:rsidRPr="00A41914" w:rsidRDefault="00A41914" w:rsidP="00A41914">
      <w:pPr>
        <w:ind w:firstLine="0"/>
        <w:rPr>
          <w:rFonts w:ascii="Times New Roman" w:hAnsi="Times New Roman"/>
        </w:rPr>
      </w:pPr>
    </w:p>
    <w:p w:rsidR="00C12360" w:rsidRDefault="00C12360" w:rsidP="00C12360">
      <w:pPr>
        <w:jc w:val="right"/>
        <w:rPr>
          <w:rFonts w:ascii="Times New Roman" w:hAnsi="Times New Roman"/>
        </w:rPr>
      </w:pPr>
    </w:p>
    <w:p w:rsidR="00C12360" w:rsidRDefault="00C12360" w:rsidP="00C12360">
      <w:pPr>
        <w:jc w:val="right"/>
        <w:rPr>
          <w:rFonts w:ascii="Times New Roman" w:hAnsi="Times New Roman"/>
        </w:rPr>
      </w:pPr>
    </w:p>
    <w:p w:rsidR="00C12360" w:rsidRDefault="00C12360" w:rsidP="00C12360">
      <w:pPr>
        <w:jc w:val="right"/>
        <w:rPr>
          <w:rFonts w:ascii="Times New Roman" w:hAnsi="Times New Roman"/>
        </w:rPr>
      </w:pPr>
    </w:p>
    <w:p w:rsidR="00E92B6C" w:rsidRPr="00A41914" w:rsidRDefault="00E92B6C" w:rsidP="00A41914">
      <w:pPr>
        <w:ind w:firstLine="0"/>
        <w:rPr>
          <w:rFonts w:ascii="Times New Roman" w:hAnsi="Times New Roman"/>
        </w:rPr>
      </w:pPr>
    </w:p>
    <w:p w:rsidR="00A41914" w:rsidRPr="00A41914" w:rsidRDefault="00A41914" w:rsidP="00A41914">
      <w:pPr>
        <w:ind w:firstLine="0"/>
        <w:rPr>
          <w:rFonts w:ascii="Times New Roman" w:hAnsi="Times New Roman"/>
        </w:rPr>
      </w:pPr>
    </w:p>
    <w:p w:rsidR="00E92B6C" w:rsidRDefault="00E92B6C" w:rsidP="00C12360">
      <w:pPr>
        <w:jc w:val="right"/>
        <w:rPr>
          <w:rFonts w:ascii="Times New Roman" w:hAnsi="Times New Roman"/>
        </w:rPr>
      </w:pPr>
    </w:p>
    <w:p w:rsidR="00AC68DB" w:rsidRDefault="00AC68DB" w:rsidP="00C12360">
      <w:pPr>
        <w:jc w:val="right"/>
        <w:rPr>
          <w:rFonts w:ascii="Times New Roman" w:hAnsi="Times New Roman"/>
        </w:rPr>
      </w:pPr>
    </w:p>
    <w:p w:rsidR="00AC68DB" w:rsidRPr="00C12360" w:rsidRDefault="00AC68DB" w:rsidP="00C12360">
      <w:pPr>
        <w:jc w:val="right"/>
        <w:rPr>
          <w:rFonts w:ascii="Times New Roman" w:hAnsi="Times New Roman"/>
        </w:rPr>
      </w:pPr>
    </w:p>
    <w:p w:rsidR="007D05A4" w:rsidRDefault="007D05A4" w:rsidP="007D05A4">
      <w:pPr>
        <w:ind w:firstLine="0"/>
        <w:rPr>
          <w:rFonts w:ascii="Times New Roman" w:hAnsi="Times New Roman"/>
          <w:color w:val="FF0000"/>
          <w:u w:val="single"/>
        </w:rPr>
      </w:pPr>
    </w:p>
    <w:p w:rsidR="007D05A4" w:rsidRPr="00212206" w:rsidRDefault="007D05A4" w:rsidP="007D05A4">
      <w:pPr>
        <w:jc w:val="right"/>
        <w:rPr>
          <w:rFonts w:ascii="Times New Roman" w:hAnsi="Times New Roman"/>
        </w:rPr>
      </w:pPr>
      <w:r w:rsidRPr="00212206">
        <w:rPr>
          <w:rFonts w:ascii="Times New Roman" w:hAnsi="Times New Roman"/>
        </w:rPr>
        <w:t xml:space="preserve">Приложение </w:t>
      </w:r>
    </w:p>
    <w:p w:rsidR="007D05A4" w:rsidRPr="00212206" w:rsidRDefault="007D05A4" w:rsidP="007D05A4">
      <w:pPr>
        <w:jc w:val="right"/>
        <w:rPr>
          <w:rFonts w:ascii="Times New Roman" w:hAnsi="Times New Roman"/>
        </w:rPr>
      </w:pPr>
      <w:r w:rsidRPr="00212206">
        <w:rPr>
          <w:rFonts w:ascii="Times New Roman" w:hAnsi="Times New Roman"/>
        </w:rPr>
        <w:t xml:space="preserve">к постановлению </w:t>
      </w:r>
    </w:p>
    <w:p w:rsidR="007D05A4" w:rsidRDefault="007D05A4" w:rsidP="007D05A4">
      <w:pPr>
        <w:jc w:val="right"/>
        <w:rPr>
          <w:rFonts w:ascii="Times New Roman" w:hAnsi="Times New Roman"/>
        </w:rPr>
      </w:pPr>
      <w:r w:rsidRPr="00212206">
        <w:rPr>
          <w:rFonts w:ascii="Times New Roman" w:hAnsi="Times New Roman"/>
        </w:rPr>
        <w:t xml:space="preserve">администрации </w:t>
      </w:r>
      <w:r w:rsidR="008C4E94">
        <w:rPr>
          <w:rFonts w:ascii="Times New Roman" w:hAnsi="Times New Roman"/>
        </w:rPr>
        <w:t>Таргизского</w:t>
      </w:r>
      <w:r>
        <w:rPr>
          <w:rFonts w:ascii="Times New Roman" w:hAnsi="Times New Roman"/>
        </w:rPr>
        <w:t xml:space="preserve"> </w:t>
      </w:r>
    </w:p>
    <w:p w:rsidR="007D05A4" w:rsidRPr="00212206" w:rsidRDefault="007D05A4" w:rsidP="007D05A4">
      <w:pPr>
        <w:jc w:val="right"/>
        <w:rPr>
          <w:rFonts w:ascii="Times New Roman" w:hAnsi="Times New Roman"/>
        </w:rPr>
      </w:pPr>
      <w:r>
        <w:rPr>
          <w:rFonts w:ascii="Times New Roman" w:hAnsi="Times New Roman"/>
        </w:rPr>
        <w:t>муниципального образования</w:t>
      </w:r>
    </w:p>
    <w:p w:rsidR="007D05A4" w:rsidRPr="00212206" w:rsidRDefault="007D05A4" w:rsidP="007D05A4">
      <w:pPr>
        <w:jc w:val="right"/>
        <w:rPr>
          <w:rFonts w:ascii="Times New Roman" w:hAnsi="Times New Roman"/>
        </w:rPr>
      </w:pPr>
      <w:r w:rsidRPr="00212206">
        <w:rPr>
          <w:rFonts w:ascii="Times New Roman" w:hAnsi="Times New Roman"/>
        </w:rPr>
        <w:t xml:space="preserve"> от </w:t>
      </w:r>
      <w:r w:rsidR="008C4E94">
        <w:rPr>
          <w:rFonts w:ascii="Times New Roman" w:hAnsi="Times New Roman"/>
        </w:rPr>
        <w:t>30</w:t>
      </w:r>
      <w:r w:rsidRPr="00212206">
        <w:rPr>
          <w:rFonts w:ascii="Times New Roman" w:hAnsi="Times New Roman"/>
        </w:rPr>
        <w:t>.</w:t>
      </w:r>
      <w:r>
        <w:rPr>
          <w:rFonts w:ascii="Times New Roman" w:hAnsi="Times New Roman"/>
        </w:rPr>
        <w:t>12</w:t>
      </w:r>
      <w:r w:rsidRPr="00212206">
        <w:rPr>
          <w:rFonts w:ascii="Times New Roman" w:hAnsi="Times New Roman"/>
        </w:rPr>
        <w:t>.202</w:t>
      </w:r>
      <w:r>
        <w:rPr>
          <w:rFonts w:ascii="Times New Roman" w:hAnsi="Times New Roman"/>
        </w:rPr>
        <w:t>2</w:t>
      </w:r>
      <w:r w:rsidRPr="00212206">
        <w:rPr>
          <w:rFonts w:ascii="Times New Roman" w:hAnsi="Times New Roman"/>
        </w:rPr>
        <w:t xml:space="preserve"> года № </w:t>
      </w:r>
      <w:r w:rsidR="008C4E94">
        <w:rPr>
          <w:rFonts w:ascii="Times New Roman" w:hAnsi="Times New Roman"/>
        </w:rPr>
        <w:t>88</w:t>
      </w:r>
    </w:p>
    <w:p w:rsidR="007D05A4" w:rsidRDefault="007D05A4" w:rsidP="003E7744">
      <w:pPr>
        <w:jc w:val="right"/>
        <w:rPr>
          <w:rFonts w:ascii="Times New Roman" w:hAnsi="Times New Roman"/>
          <w:color w:val="FF0000"/>
          <w:u w:val="single"/>
        </w:rPr>
      </w:pPr>
    </w:p>
    <w:p w:rsidR="007D05A4" w:rsidRDefault="007D05A4" w:rsidP="003E7744">
      <w:pPr>
        <w:jc w:val="right"/>
        <w:rPr>
          <w:rFonts w:ascii="Times New Roman" w:hAnsi="Times New Roman"/>
          <w:color w:val="FF0000"/>
          <w:u w:val="single"/>
        </w:rPr>
      </w:pPr>
    </w:p>
    <w:p w:rsidR="007D05A4" w:rsidRDefault="007D05A4" w:rsidP="003E7744">
      <w:pPr>
        <w:jc w:val="right"/>
        <w:rPr>
          <w:rFonts w:ascii="Times New Roman" w:hAnsi="Times New Roman"/>
          <w:color w:val="FF0000"/>
          <w:u w:val="single"/>
        </w:rPr>
      </w:pPr>
    </w:p>
    <w:p w:rsidR="00516227" w:rsidRPr="00832CD0" w:rsidRDefault="00516227">
      <w:pPr>
        <w:pStyle w:val="1"/>
        <w:rPr>
          <w:color w:val="auto"/>
        </w:rPr>
      </w:pPr>
      <w:r w:rsidRPr="00832CD0">
        <w:rPr>
          <w:color w:val="auto"/>
        </w:rPr>
        <w:t xml:space="preserve">Порядок санкционирования оплаты денежных обязательств получателей средств бюджета </w:t>
      </w:r>
      <w:r w:rsidR="008C4E94" w:rsidRPr="00F6715E">
        <w:rPr>
          <w:color w:val="auto"/>
        </w:rPr>
        <w:t>Таргизского</w:t>
      </w:r>
      <w:r w:rsidR="007D05A4">
        <w:rPr>
          <w:color w:val="auto"/>
        </w:rPr>
        <w:t xml:space="preserve"> муниципального образования </w:t>
      </w:r>
      <w:r w:rsidRPr="00832CD0">
        <w:rPr>
          <w:color w:val="auto"/>
        </w:rPr>
        <w:t>и оплаты денежных обязательств, подлежащих исполнению за счет бюджетных ассигнований по источникам</w:t>
      </w:r>
      <w:r w:rsidR="007D05A4">
        <w:rPr>
          <w:color w:val="auto"/>
        </w:rPr>
        <w:t xml:space="preserve"> финансирования дефицита бюджет </w:t>
      </w:r>
      <w:r w:rsidR="008C4E94" w:rsidRPr="00F6715E">
        <w:rPr>
          <w:color w:val="auto"/>
        </w:rPr>
        <w:t>Таргизского</w:t>
      </w:r>
      <w:r w:rsidR="007D05A4">
        <w:rPr>
          <w:color w:val="auto"/>
        </w:rPr>
        <w:t xml:space="preserve"> муниципального образования</w:t>
      </w:r>
    </w:p>
    <w:p w:rsidR="00516227" w:rsidRPr="00832CD0" w:rsidRDefault="00516227"/>
    <w:p w:rsidR="00516227" w:rsidRPr="00832CD0" w:rsidRDefault="00516227">
      <w:bookmarkStart w:id="5" w:name="sub_1001"/>
      <w:r w:rsidRPr="00832CD0">
        <w:t xml:space="preserve">1. Настоящий Порядок устанавливает порядок санкционирования </w:t>
      </w:r>
      <w:r w:rsidR="0030727E" w:rsidRPr="00832CD0">
        <w:t xml:space="preserve">Управлением </w:t>
      </w:r>
      <w:r w:rsidRPr="00832CD0">
        <w:t>Федерального казначейства</w:t>
      </w:r>
      <w:r w:rsidR="0030727E" w:rsidRPr="00832CD0">
        <w:t xml:space="preserve"> по Иркутской области</w:t>
      </w:r>
      <w:r w:rsidRPr="00832CD0">
        <w:t xml:space="preserve"> (далее </w:t>
      </w:r>
      <w:r w:rsidR="007E4A91" w:rsidRPr="00832CD0">
        <w:t>–</w:t>
      </w:r>
      <w:r w:rsidRPr="00832CD0">
        <w:t xml:space="preserve"> </w:t>
      </w:r>
      <w:r w:rsidR="007E4A91" w:rsidRPr="00832CD0">
        <w:t>орган Федерального казначейства</w:t>
      </w:r>
      <w:r w:rsidR="007D05A4">
        <w:t xml:space="preserve">) оплаты за счет средств бюджета </w:t>
      </w:r>
      <w:r w:rsidR="008C4E94">
        <w:rPr>
          <w:rFonts w:ascii="Times New Roman" w:hAnsi="Times New Roman"/>
        </w:rPr>
        <w:t>Таргизского</w:t>
      </w:r>
      <w:r w:rsidR="007D05A4">
        <w:t xml:space="preserve"> муниципального образования</w:t>
      </w:r>
      <w:r w:rsidRPr="00832CD0">
        <w:t xml:space="preserve"> денежных обязател</w:t>
      </w:r>
      <w:r w:rsidR="007D05A4">
        <w:t xml:space="preserve">ьств получателей средств бюджета </w:t>
      </w:r>
      <w:r w:rsidR="008C4E94">
        <w:rPr>
          <w:rFonts w:ascii="Times New Roman" w:hAnsi="Times New Roman"/>
        </w:rPr>
        <w:t>Таргизского</w:t>
      </w:r>
      <w:r w:rsidR="00FB520D">
        <w:t xml:space="preserve"> муниципального образования</w:t>
      </w:r>
      <w:r w:rsidRPr="00832CD0">
        <w:t xml:space="preserve"> и оплаты денежных обязательств, подлежащих исполнению за счет бюджетных ассигнований по источникам</w:t>
      </w:r>
      <w:r w:rsidR="00FB520D">
        <w:t xml:space="preserve"> финансирования дефицита бюджета </w:t>
      </w:r>
      <w:r w:rsidR="008C4E94">
        <w:rPr>
          <w:rFonts w:ascii="Times New Roman" w:hAnsi="Times New Roman"/>
        </w:rPr>
        <w:t>Таргизского</w:t>
      </w:r>
      <w:r w:rsidR="00FB520D">
        <w:t xml:space="preserve"> муниципального образования </w:t>
      </w:r>
      <w:r w:rsidR="0030727E" w:rsidRPr="00832CD0">
        <w:t>(далее – местный бюджет).</w:t>
      </w:r>
    </w:p>
    <w:p w:rsidR="00516227" w:rsidRPr="00832CD0" w:rsidRDefault="00516227">
      <w:bookmarkStart w:id="6" w:name="sub_1002"/>
      <w:bookmarkEnd w:id="5"/>
      <w:r w:rsidRPr="00832CD0">
        <w:t xml:space="preserve">2. Для оплаты денежных обязательств получатель средств </w:t>
      </w:r>
      <w:r w:rsidR="0030727E" w:rsidRPr="00832CD0">
        <w:t>местного</w:t>
      </w:r>
      <w:r w:rsidRPr="00832CD0">
        <w:t xml:space="preserve"> бюджета (администратор источников финансирования дефицита </w:t>
      </w:r>
      <w:r w:rsidR="0030727E" w:rsidRPr="00832CD0">
        <w:t>местного</w:t>
      </w:r>
      <w:r w:rsidRPr="00832CD0">
        <w:t xml:space="preserve"> бюджета) представляет в </w:t>
      </w:r>
      <w:r w:rsidR="007E4A91" w:rsidRPr="00832CD0">
        <w:t>орган Федерального казначейства</w:t>
      </w:r>
      <w:r w:rsidRPr="00832CD0">
        <w:t xml:space="preserve"> по месту обслуживания лицевого счета получателя бюджетных средств (администратора источников финансирования дефицита </w:t>
      </w:r>
      <w:r w:rsidR="0030727E" w:rsidRPr="00832CD0">
        <w:t>местного</w:t>
      </w:r>
      <w:r w:rsidRPr="00832CD0">
        <w:t xml:space="preserve">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12" w:history="1">
        <w:r w:rsidRPr="00832CD0">
          <w:rPr>
            <w:rStyle w:val="a4"/>
            <w:color w:val="auto"/>
          </w:rPr>
          <w:t>порядком</w:t>
        </w:r>
      </w:hyperlink>
      <w:r w:rsidRPr="00832CD0">
        <w:t xml:space="preserve"> казначейского обслуживания, установленным Федеральным казначейством</w:t>
      </w:r>
      <w:r w:rsidRPr="00832CD0">
        <w:rPr>
          <w:vertAlign w:val="superscript"/>
        </w:rPr>
        <w:t> </w:t>
      </w:r>
      <w:hyperlink w:anchor="sub_1111" w:history="1">
        <w:r w:rsidRPr="00832CD0">
          <w:rPr>
            <w:rStyle w:val="a4"/>
            <w:color w:val="auto"/>
            <w:vertAlign w:val="superscript"/>
          </w:rPr>
          <w:t>1</w:t>
        </w:r>
      </w:hyperlink>
      <w:r w:rsidRPr="00832CD0">
        <w:t xml:space="preserve"> (далее - Распоряжение, порядок казначейского обслуживания).</w:t>
      </w:r>
    </w:p>
    <w:p w:rsidR="00516227" w:rsidRPr="00832CD0" w:rsidRDefault="00516227">
      <w:bookmarkStart w:id="7" w:name="sub_1003"/>
      <w:bookmarkEnd w:id="6"/>
      <w:r w:rsidRPr="00832CD0">
        <w:t xml:space="preserve">3. Орган Федерального казначейства проверяет Распоряжение на наличие в нем реквизитов и показателей, предусмотренных </w:t>
      </w:r>
      <w:hyperlink w:anchor="sub_1004" w:history="1">
        <w:r w:rsidRPr="00832CD0">
          <w:rPr>
            <w:rStyle w:val="a4"/>
            <w:color w:val="auto"/>
          </w:rPr>
          <w:t>пунктом 4</w:t>
        </w:r>
      </w:hyperlink>
      <w:r w:rsidRPr="00832CD0">
        <w:t xml:space="preserve"> настоящего Порядка (с учетом положений </w:t>
      </w:r>
      <w:hyperlink w:anchor="sub_1005" w:history="1">
        <w:r w:rsidRPr="00832CD0">
          <w:rPr>
            <w:rStyle w:val="a4"/>
            <w:color w:val="auto"/>
          </w:rPr>
          <w:t>пункта 5</w:t>
        </w:r>
      </w:hyperlink>
      <w:r w:rsidRPr="00832CD0">
        <w:t xml:space="preserve"> настоящего Порядка), на соответствие требованиям, установленным </w:t>
      </w:r>
      <w:hyperlink w:anchor="sub_1006" w:history="1">
        <w:r w:rsidRPr="00832CD0">
          <w:rPr>
            <w:rStyle w:val="a4"/>
            <w:color w:val="auto"/>
          </w:rPr>
          <w:t>пунктами 6</w:t>
        </w:r>
      </w:hyperlink>
      <w:r w:rsidRPr="00832CD0">
        <w:t xml:space="preserve">, </w:t>
      </w:r>
      <w:hyperlink w:anchor="sub_1007" w:history="1">
        <w:r w:rsidRPr="00832CD0">
          <w:rPr>
            <w:rStyle w:val="a4"/>
            <w:color w:val="auto"/>
          </w:rPr>
          <w:t>7</w:t>
        </w:r>
      </w:hyperlink>
      <w:r w:rsidRPr="00832CD0">
        <w:t xml:space="preserve">, </w:t>
      </w:r>
      <w:hyperlink w:anchor="sub_1010" w:history="1">
        <w:r w:rsidRPr="00832CD0">
          <w:rPr>
            <w:rStyle w:val="a4"/>
            <w:color w:val="auto"/>
          </w:rPr>
          <w:t>10</w:t>
        </w:r>
      </w:hyperlink>
      <w:r w:rsidRPr="00832CD0">
        <w:t xml:space="preserve"> и </w:t>
      </w:r>
      <w:hyperlink w:anchor="sub_1011" w:history="1">
        <w:r w:rsidRPr="00832CD0">
          <w:rPr>
            <w:rStyle w:val="a4"/>
            <w:color w:val="auto"/>
          </w:rPr>
          <w:t>11</w:t>
        </w:r>
      </w:hyperlink>
      <w:r w:rsidRPr="00832CD0">
        <w:t xml:space="preserve"> настоящего Порядка, а также наличие документов, предусмотренных пунктами 7-9 настоящего Порядка:</w:t>
      </w:r>
    </w:p>
    <w:bookmarkEnd w:id="7"/>
    <w:p w:rsidR="00516227" w:rsidRPr="00832CD0" w:rsidRDefault="00516227">
      <w:r w:rsidRPr="00832CD0">
        <w:t xml:space="preserve">не позднее рабочего дня, следующего за днем представления получателем средств </w:t>
      </w:r>
      <w:r w:rsidR="007E4A91" w:rsidRPr="00832CD0">
        <w:t>местного</w:t>
      </w:r>
      <w:r w:rsidRPr="00832CD0">
        <w:t xml:space="preserve"> бюджета (администратором источников финансирования дефицита </w:t>
      </w:r>
      <w:r w:rsidR="007E4A91" w:rsidRPr="00832CD0">
        <w:t>местного</w:t>
      </w:r>
      <w:r w:rsidRPr="00832CD0">
        <w:t xml:space="preserve"> бюджета) Распоряжения в орган Федерального казначейства;</w:t>
      </w:r>
    </w:p>
    <w:p w:rsidR="00516227" w:rsidRPr="00832CD0" w:rsidRDefault="00516227">
      <w:r w:rsidRPr="00832CD0">
        <w:t xml:space="preserve">не позднее четвертого рабочего дня, следующего за днем представления получателем средств </w:t>
      </w:r>
      <w:r w:rsidR="007E4A91" w:rsidRPr="00832CD0">
        <w:t>местного</w:t>
      </w:r>
      <w:r w:rsidRPr="00832CD0">
        <w:t xml:space="preserve"> бюджета Распоряжения в орган Федерального казначейства, в случаях, установленных </w:t>
      </w:r>
      <w:hyperlink w:anchor="sub_1006162" w:history="1">
        <w:r w:rsidRPr="00832CD0">
          <w:rPr>
            <w:rStyle w:val="a4"/>
            <w:color w:val="auto"/>
          </w:rPr>
          <w:t>абзацем вторым подпункта 16 пункта 6</w:t>
        </w:r>
      </w:hyperlink>
      <w:r w:rsidRPr="00832CD0">
        <w:t xml:space="preserve"> настоящего Порядка.</w:t>
      </w:r>
    </w:p>
    <w:p w:rsidR="00516227" w:rsidRPr="00832CD0" w:rsidRDefault="00516227">
      <w:bookmarkStart w:id="8" w:name="sub_1004"/>
      <w:r w:rsidRPr="00832CD0">
        <w:t>4. Распоряжение проверяется на наличие в нем следующих реквизитов и показателей:</w:t>
      </w:r>
    </w:p>
    <w:p w:rsidR="00516227" w:rsidRPr="00832CD0" w:rsidRDefault="00516227">
      <w:bookmarkStart w:id="9" w:name="sub_10041"/>
      <w:bookmarkEnd w:id="8"/>
      <w:r w:rsidRPr="00832CD0">
        <w:t xml:space="preserve">1) подписей, соответствующих имеющимся образцам, представленным получателем средств </w:t>
      </w:r>
      <w:r w:rsidR="007E4A91" w:rsidRPr="00832CD0">
        <w:t>местного</w:t>
      </w:r>
      <w:r w:rsidRPr="00832CD0">
        <w:t xml:space="preserve"> бюджета (администратором источников финансирования дефицита </w:t>
      </w:r>
      <w:r w:rsidR="007E4A91" w:rsidRPr="00832CD0">
        <w:t>местного</w:t>
      </w:r>
      <w:r w:rsidRPr="00832CD0">
        <w:t xml:space="preserve"> бюджета) для открытия соответствующего лицевого счета в порядке, установленным Федеральным казначейством</w:t>
      </w:r>
      <w:r w:rsidRPr="00832CD0">
        <w:rPr>
          <w:vertAlign w:val="superscript"/>
        </w:rPr>
        <w:t> </w:t>
      </w:r>
      <w:hyperlink w:anchor="sub_1112" w:history="1">
        <w:r w:rsidRPr="00832CD0">
          <w:rPr>
            <w:rStyle w:val="a4"/>
            <w:color w:val="auto"/>
            <w:vertAlign w:val="superscript"/>
          </w:rPr>
          <w:t>2</w:t>
        </w:r>
      </w:hyperlink>
      <w:r w:rsidRPr="00832CD0">
        <w:t>;</w:t>
      </w:r>
    </w:p>
    <w:p w:rsidR="00516227" w:rsidRPr="00832CD0" w:rsidRDefault="00516227">
      <w:bookmarkStart w:id="10" w:name="sub_10042"/>
      <w:bookmarkEnd w:id="9"/>
      <w:r w:rsidRPr="00832CD0">
        <w:t xml:space="preserve">2) уникального кода получателя средств </w:t>
      </w:r>
      <w:r w:rsidR="007E4A91" w:rsidRPr="00832CD0">
        <w:t>местного</w:t>
      </w:r>
      <w:r w:rsidRPr="00832CD0">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w:t>
      </w:r>
      <w:r w:rsidRPr="00832CD0">
        <w:lastRenderedPageBreak/>
        <w:t>Российской Федерации</w:t>
      </w:r>
      <w:r w:rsidRPr="00832CD0">
        <w:rPr>
          <w:vertAlign w:val="superscript"/>
        </w:rPr>
        <w:t> </w:t>
      </w:r>
      <w:hyperlink w:anchor="sub_1113" w:history="1">
        <w:r w:rsidRPr="00832CD0">
          <w:rPr>
            <w:rStyle w:val="a4"/>
            <w:color w:val="auto"/>
            <w:vertAlign w:val="superscript"/>
          </w:rPr>
          <w:t>3</w:t>
        </w:r>
      </w:hyperlink>
      <w:r w:rsidRPr="00832CD0">
        <w:t xml:space="preserve"> (далее - код участника бюджетного процесса по Сводному реестру), и номера соответствующего лицевого счета;</w:t>
      </w:r>
    </w:p>
    <w:p w:rsidR="00516227" w:rsidRPr="00832CD0" w:rsidRDefault="00516227">
      <w:bookmarkStart w:id="11" w:name="sub_10043"/>
      <w:bookmarkEnd w:id="10"/>
      <w:r w:rsidRPr="00832CD0">
        <w:t xml:space="preserve">3) кодов </w:t>
      </w:r>
      <w:hyperlink r:id="rId13" w:history="1">
        <w:r w:rsidRPr="00832CD0">
          <w:rPr>
            <w:rStyle w:val="a4"/>
            <w:color w:val="auto"/>
          </w:rPr>
          <w:t>классификации</w:t>
        </w:r>
      </w:hyperlink>
      <w:r w:rsidRPr="00832CD0">
        <w:t xml:space="preserve"> расходов </w:t>
      </w:r>
      <w:r w:rsidR="007E4A91" w:rsidRPr="00832CD0">
        <w:t>местного</w:t>
      </w:r>
      <w:r w:rsidRPr="00832CD0">
        <w:t xml:space="preserve"> бюджета (</w:t>
      </w:r>
      <w:hyperlink r:id="rId14" w:history="1">
        <w:r w:rsidRPr="00832CD0">
          <w:rPr>
            <w:rStyle w:val="a4"/>
            <w:color w:val="auto"/>
          </w:rPr>
          <w:t>классификации</w:t>
        </w:r>
      </w:hyperlink>
      <w:r w:rsidRPr="00832CD0">
        <w:t xml:space="preserve"> источников финансирования дефицитов </w:t>
      </w:r>
      <w:r w:rsidR="007E4A91" w:rsidRPr="00832CD0">
        <w:t>местного</w:t>
      </w:r>
      <w:r w:rsidRPr="00832CD0">
        <w:t xml:space="preserve"> бюджета), по которым необходимо произвести перечисление,  а также текстового назначения платежа;</w:t>
      </w:r>
    </w:p>
    <w:p w:rsidR="00516227" w:rsidRPr="00832CD0" w:rsidRDefault="00516227">
      <w:bookmarkStart w:id="12" w:name="sub_10044"/>
      <w:bookmarkEnd w:id="11"/>
      <w:r w:rsidRPr="00832CD0">
        <w:t xml:space="preserve">4) суммы перечисления и кода валюты в соответствии с </w:t>
      </w:r>
      <w:hyperlink r:id="rId15" w:history="1">
        <w:r w:rsidRPr="00832CD0">
          <w:rPr>
            <w:rStyle w:val="a4"/>
            <w:color w:val="auto"/>
          </w:rPr>
          <w:t>Общероссийским классификатором</w:t>
        </w:r>
      </w:hyperlink>
      <w:r w:rsidRPr="00832CD0">
        <w:t xml:space="preserve"> валют, в которой он должен быть произведен;</w:t>
      </w:r>
    </w:p>
    <w:p w:rsidR="00516227" w:rsidRPr="00832CD0" w:rsidRDefault="00516227">
      <w:bookmarkStart w:id="13" w:name="sub_10045"/>
      <w:bookmarkEnd w:id="12"/>
      <w:r w:rsidRPr="00832CD0">
        <w:t>5) суммы перечисления в валюте Российской Федерации, в рублевом эквиваленте, исчисленном на дату оформления Распоряжения;</w:t>
      </w:r>
    </w:p>
    <w:p w:rsidR="00C47DB7" w:rsidRPr="00832CD0" w:rsidRDefault="00516227">
      <w:bookmarkStart w:id="14" w:name="sub_10046"/>
      <w:bookmarkEnd w:id="13"/>
      <w:r w:rsidRPr="00832CD0">
        <w:t>6) вида средств (средства бюджета</w:t>
      </w:r>
      <w:bookmarkStart w:id="15" w:name="sub_10047"/>
      <w:bookmarkEnd w:id="14"/>
      <w:r w:rsidR="00C47DB7" w:rsidRPr="00832CD0">
        <w:t>);</w:t>
      </w:r>
    </w:p>
    <w:p w:rsidR="00516227" w:rsidRPr="00832CD0" w:rsidRDefault="00516227">
      <w:r w:rsidRPr="00832CD0">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516227" w:rsidRPr="00832CD0" w:rsidRDefault="00516227">
      <w:bookmarkStart w:id="16" w:name="sub_10048"/>
      <w:bookmarkEnd w:id="15"/>
      <w:r w:rsidRPr="00832CD0">
        <w:t xml:space="preserve">8) номера учтенного в органе Федерального казначейства бюджетного обязательства и номера денежного обязательства получателя средств </w:t>
      </w:r>
      <w:r w:rsidR="00C47DB7" w:rsidRPr="00832CD0">
        <w:t>местного</w:t>
      </w:r>
      <w:r w:rsidRPr="00832CD0">
        <w:t xml:space="preserve"> бюджета (при наличии);</w:t>
      </w:r>
    </w:p>
    <w:p w:rsidR="00516227" w:rsidRPr="00832CD0" w:rsidRDefault="00516227">
      <w:bookmarkStart w:id="17" w:name="sub_10049"/>
      <w:bookmarkEnd w:id="16"/>
      <w:r w:rsidRPr="00832CD0">
        <w:t>9) номера и серии чека;</w:t>
      </w:r>
    </w:p>
    <w:p w:rsidR="00516227" w:rsidRPr="00832CD0" w:rsidRDefault="00516227">
      <w:bookmarkStart w:id="18" w:name="sub_100410"/>
      <w:bookmarkEnd w:id="17"/>
      <w:r w:rsidRPr="00832CD0">
        <w:t>10) срока действия чека;</w:t>
      </w:r>
    </w:p>
    <w:p w:rsidR="00516227" w:rsidRPr="00832CD0" w:rsidRDefault="00516227">
      <w:bookmarkStart w:id="19" w:name="sub_100411"/>
      <w:bookmarkEnd w:id="18"/>
      <w:r w:rsidRPr="00832CD0">
        <w:t>11) фамилии, имени и отчества получателя средств по чеку;</w:t>
      </w:r>
    </w:p>
    <w:p w:rsidR="00516227" w:rsidRPr="00832CD0" w:rsidRDefault="00516227">
      <w:bookmarkStart w:id="20" w:name="sub_100412"/>
      <w:bookmarkEnd w:id="19"/>
      <w:r w:rsidRPr="00832CD0">
        <w:t>12) данных документов, удостоверяющих личность получателя средств по чеку;</w:t>
      </w:r>
    </w:p>
    <w:p w:rsidR="00516227" w:rsidRPr="00832CD0" w:rsidRDefault="00516227">
      <w:bookmarkStart w:id="21" w:name="sub_100413"/>
      <w:bookmarkEnd w:id="20"/>
      <w:r w:rsidRPr="00832CD0">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6" w:history="1">
        <w:r w:rsidRPr="00832CD0">
          <w:rPr>
            <w:rStyle w:val="a4"/>
            <w:color w:val="auto"/>
          </w:rPr>
          <w:t>правилами</w:t>
        </w:r>
      </w:hyperlink>
      <w:r w:rsidRPr="00832CD0">
        <w:t xml:space="preserve"> указания информации в реквизитах распоряжений о переводе денежных средств в уплату платежей в бюджетную систему Российской Федерации</w:t>
      </w:r>
      <w:r w:rsidRPr="00832CD0">
        <w:rPr>
          <w:vertAlign w:val="superscript"/>
        </w:rPr>
        <w:t> </w:t>
      </w:r>
      <w:hyperlink w:anchor="sub_1115" w:history="1">
        <w:r w:rsidRPr="00832CD0">
          <w:rPr>
            <w:rStyle w:val="a4"/>
            <w:color w:val="auto"/>
            <w:vertAlign w:val="superscript"/>
          </w:rPr>
          <w:t>5</w:t>
        </w:r>
      </w:hyperlink>
      <w:r w:rsidRPr="00832CD0">
        <w:t>;</w:t>
      </w:r>
    </w:p>
    <w:p w:rsidR="00516227" w:rsidRPr="00832CD0" w:rsidRDefault="00516227">
      <w:bookmarkStart w:id="22" w:name="sub_100414"/>
      <w:bookmarkEnd w:id="21"/>
      <w:r w:rsidRPr="00832CD0">
        <w:t xml:space="preserve">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w:t>
      </w:r>
      <w:r w:rsidR="00C47DB7" w:rsidRPr="00832CD0">
        <w:t>местного</w:t>
      </w:r>
      <w:r w:rsidRPr="00832CD0">
        <w:t xml:space="preserve"> бюджета, и документов, подтверждающих возникновение денежных обязательств получателей средств </w:t>
      </w:r>
      <w:r w:rsidR="00C47DB7" w:rsidRPr="00832CD0">
        <w:t>местно</w:t>
      </w:r>
      <w:r w:rsidRPr="00832CD0">
        <w:t xml:space="preserve">го бюджета, предоставляемых получателями средств федерального бюджета при постановке на </w:t>
      </w:r>
      <w:hyperlink r:id="rId17" w:history="1">
        <w:r w:rsidRPr="00832CD0">
          <w:rPr>
            <w:rStyle w:val="a4"/>
            <w:color w:val="auto"/>
          </w:rPr>
          <w:t>учет</w:t>
        </w:r>
      </w:hyperlink>
      <w:r w:rsidRPr="00832CD0">
        <w:t xml:space="preserve">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w:t>
      </w:r>
      <w:r w:rsidR="00C47DB7" w:rsidRPr="00832CD0">
        <w:t>местног</w:t>
      </w:r>
      <w:r w:rsidRPr="00832CD0">
        <w:t xml:space="preserve">о бюджета, установленным </w:t>
      </w:r>
      <w:r w:rsidR="00C47DB7" w:rsidRPr="00832CD0">
        <w:t xml:space="preserve">финансовым органом </w:t>
      </w:r>
      <w:r w:rsidR="00FB520D">
        <w:t xml:space="preserve">Каменского </w:t>
      </w:r>
      <w:r w:rsidR="00C47DB7" w:rsidRPr="00FB520D">
        <w:t>муниципального образовани</w:t>
      </w:r>
      <w:r w:rsidR="00FB520D">
        <w:t>я</w:t>
      </w:r>
      <w:r w:rsidRPr="00832CD0">
        <w:t xml:space="preserve"> (далее - порядок учета обязательств);</w:t>
      </w:r>
    </w:p>
    <w:p w:rsidR="00516227" w:rsidRPr="00832CD0" w:rsidRDefault="00516227">
      <w:bookmarkStart w:id="23" w:name="sub_100415"/>
      <w:bookmarkEnd w:id="22"/>
      <w:r w:rsidRPr="00832CD0">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516227" w:rsidRPr="00832CD0" w:rsidRDefault="00516227">
      <w:bookmarkStart w:id="24" w:name="sub_100416"/>
      <w:bookmarkEnd w:id="23"/>
      <w:r w:rsidRPr="00832CD0">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516227" w:rsidRPr="00832CD0" w:rsidRDefault="00516227">
      <w:bookmarkStart w:id="25" w:name="sub_1005"/>
      <w:bookmarkEnd w:id="24"/>
      <w:r w:rsidRPr="00832CD0">
        <w:t xml:space="preserve">5. </w:t>
      </w:r>
      <w:bookmarkEnd w:id="25"/>
      <w:r w:rsidRPr="00832CD0">
        <w:t xml:space="preserve">Требования </w:t>
      </w:r>
      <w:hyperlink w:anchor="sub_100414" w:history="1">
        <w:r w:rsidRPr="00832CD0">
          <w:rPr>
            <w:rStyle w:val="a4"/>
            <w:color w:val="auto"/>
          </w:rPr>
          <w:t>подпункта 14 пункта 4</w:t>
        </w:r>
      </w:hyperlink>
      <w:r w:rsidRPr="00832CD0">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w:t>
      </w:r>
      <w:r w:rsidRPr="00832CD0">
        <w:lastRenderedPageBreak/>
        <w:t>государственных нужд (далее - договор (государственный контракт) законодательством Российской Федерации не предусмотрено.</w:t>
      </w:r>
    </w:p>
    <w:p w:rsidR="00516227" w:rsidRPr="00832CD0" w:rsidRDefault="00516227">
      <w:r w:rsidRPr="00832CD0">
        <w:t xml:space="preserve">В одном Распоряжении может содержаться несколько сумм перечислений по разным кодам </w:t>
      </w:r>
      <w:hyperlink r:id="rId18" w:history="1">
        <w:r w:rsidRPr="00832CD0">
          <w:rPr>
            <w:rStyle w:val="a4"/>
            <w:color w:val="auto"/>
          </w:rPr>
          <w:t>классификации</w:t>
        </w:r>
      </w:hyperlink>
      <w:r w:rsidRPr="00832CD0">
        <w:t xml:space="preserve"> расходов </w:t>
      </w:r>
      <w:r w:rsidR="005E03D3" w:rsidRPr="00832CD0">
        <w:t>местного</w:t>
      </w:r>
      <w:r w:rsidRPr="00832CD0">
        <w:t xml:space="preserve"> бюджета (</w:t>
      </w:r>
      <w:hyperlink r:id="rId19" w:history="1">
        <w:r w:rsidRPr="00832CD0">
          <w:rPr>
            <w:rStyle w:val="a4"/>
            <w:color w:val="auto"/>
          </w:rPr>
          <w:t>классификации</w:t>
        </w:r>
      </w:hyperlink>
      <w:r w:rsidRPr="00832CD0">
        <w:t xml:space="preserve"> источников финансирования дефицитов </w:t>
      </w:r>
      <w:r w:rsidR="005E03D3" w:rsidRPr="00832CD0">
        <w:t>местного</w:t>
      </w:r>
      <w:r w:rsidRPr="00832CD0">
        <w:t xml:space="preserve"> бюджета) в рамках одного денежного обязательства получателя средств </w:t>
      </w:r>
      <w:r w:rsidR="005E03D3" w:rsidRPr="00832CD0">
        <w:t>местно</w:t>
      </w:r>
      <w:r w:rsidRPr="00832CD0">
        <w:t xml:space="preserve">го бюджета (администратора источников финансирования дефицита </w:t>
      </w:r>
      <w:r w:rsidR="005E03D3" w:rsidRPr="00832CD0">
        <w:t>местног</w:t>
      </w:r>
      <w:r w:rsidRPr="00832CD0">
        <w:t>о бюджета).</w:t>
      </w:r>
    </w:p>
    <w:p w:rsidR="00516227" w:rsidRPr="00832CD0" w:rsidRDefault="00516227">
      <w:bookmarkStart w:id="26" w:name="sub_1006"/>
      <w:r w:rsidRPr="00832CD0">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516227" w:rsidRPr="00832CD0" w:rsidRDefault="00516227">
      <w:bookmarkStart w:id="27" w:name="sub_10061"/>
      <w:bookmarkEnd w:id="26"/>
      <w:r w:rsidRPr="00832CD0">
        <w:t xml:space="preserve">1) соответствие указанных в Распоряжении кодов </w:t>
      </w:r>
      <w:hyperlink r:id="rId20" w:history="1">
        <w:r w:rsidRPr="00832CD0">
          <w:rPr>
            <w:rStyle w:val="a4"/>
            <w:color w:val="auto"/>
          </w:rPr>
          <w:t>классификации</w:t>
        </w:r>
      </w:hyperlink>
      <w:r w:rsidRPr="00832CD0">
        <w:t xml:space="preserve"> расходов </w:t>
      </w:r>
      <w:r w:rsidR="00202155" w:rsidRPr="00832CD0">
        <w:t>местног</w:t>
      </w:r>
      <w:r w:rsidRPr="00832CD0">
        <w:t xml:space="preserve">о бюджета кодам бюджетной классификации </w:t>
      </w:r>
      <w:r w:rsidR="003E70AD" w:rsidRPr="00832CD0">
        <w:t>Российской Федерации</w:t>
      </w:r>
      <w:r w:rsidR="00202155" w:rsidRPr="00832CD0">
        <w:t>,</w:t>
      </w:r>
      <w:r w:rsidRPr="00832CD0">
        <w:t xml:space="preserve"> действующим в текущем финансовом году на момент представления Распоряжения;</w:t>
      </w:r>
    </w:p>
    <w:p w:rsidR="00516227" w:rsidRPr="00832CD0" w:rsidRDefault="00516227">
      <w:bookmarkStart w:id="28" w:name="sub_10062"/>
      <w:bookmarkEnd w:id="27"/>
      <w:r w:rsidRPr="00832CD0">
        <w:t>2) соответствие содержания операции, исходя из денежного обязательства, содержанию текста назначения платежа, указанному в Распоряжении;</w:t>
      </w:r>
    </w:p>
    <w:p w:rsidR="00516227" w:rsidRPr="00832CD0" w:rsidRDefault="00516227">
      <w:bookmarkStart w:id="29" w:name="sub_10063"/>
      <w:bookmarkEnd w:id="28"/>
      <w:r w:rsidRPr="00832CD0">
        <w:t xml:space="preserve">3) соответствие указанных в Распоряжении кодов видов расходов </w:t>
      </w:r>
      <w:hyperlink r:id="rId21" w:history="1">
        <w:r w:rsidRPr="00832CD0">
          <w:rPr>
            <w:rStyle w:val="a4"/>
            <w:color w:val="auto"/>
          </w:rPr>
          <w:t>классификации</w:t>
        </w:r>
      </w:hyperlink>
      <w:r w:rsidRPr="00832CD0">
        <w:t xml:space="preserve"> расходов </w:t>
      </w:r>
      <w:r w:rsidR="00202155" w:rsidRPr="00832CD0">
        <w:t>местного</w:t>
      </w:r>
      <w:r w:rsidRPr="00832CD0">
        <w:t xml:space="preserve">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832CD0">
        <w:rPr>
          <w:vertAlign w:val="superscript"/>
        </w:rPr>
        <w:t> </w:t>
      </w:r>
      <w:hyperlink w:anchor="sub_1117" w:history="1">
        <w:r w:rsidRPr="00832CD0">
          <w:rPr>
            <w:rStyle w:val="a4"/>
            <w:color w:val="auto"/>
            <w:vertAlign w:val="superscript"/>
          </w:rPr>
          <w:t>7</w:t>
        </w:r>
      </w:hyperlink>
      <w:r w:rsidRPr="00832CD0">
        <w:rPr>
          <w:vertAlign w:val="superscript"/>
        </w:rPr>
        <w:t xml:space="preserve"> </w:t>
      </w:r>
      <w:r w:rsidRPr="00832CD0">
        <w:t>(далее - порядок применения бюджетной классификации);</w:t>
      </w:r>
    </w:p>
    <w:p w:rsidR="00516227" w:rsidRPr="00832CD0" w:rsidRDefault="00516227">
      <w:bookmarkStart w:id="30" w:name="sub_10064"/>
      <w:bookmarkEnd w:id="29"/>
      <w:r w:rsidRPr="00832CD0">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w:t>
      </w:r>
      <w:r w:rsidR="00BB67B0" w:rsidRPr="00832CD0">
        <w:t>а соответствующем лицевом счете;</w:t>
      </w:r>
    </w:p>
    <w:p w:rsidR="00516227" w:rsidRPr="00832CD0" w:rsidRDefault="00516227">
      <w:bookmarkStart w:id="31" w:name="sub_10065"/>
      <w:bookmarkEnd w:id="30"/>
      <w:r w:rsidRPr="00832CD0">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516227" w:rsidRPr="00832CD0" w:rsidRDefault="00516227">
      <w:bookmarkStart w:id="32" w:name="sub_10066"/>
      <w:bookmarkEnd w:id="31"/>
      <w:r w:rsidRPr="00832CD0">
        <w:t xml:space="preserve">6) соответствие реквизитов Распоряжения требованиям </w:t>
      </w:r>
      <w:hyperlink r:id="rId22" w:history="1">
        <w:r w:rsidRPr="00832CD0">
          <w:rPr>
            <w:rStyle w:val="a4"/>
            <w:color w:val="auto"/>
          </w:rPr>
          <w:t>бюджетного законодательства</w:t>
        </w:r>
      </w:hyperlink>
      <w:r w:rsidRPr="00832CD0">
        <w:t xml:space="preserve"> Российской Федерации о перечислении средств бюджета на соответствующие казначейские счета;</w:t>
      </w:r>
    </w:p>
    <w:p w:rsidR="00516227" w:rsidRPr="00832CD0" w:rsidRDefault="00516227">
      <w:bookmarkStart w:id="33" w:name="sub_10067"/>
      <w:bookmarkEnd w:id="32"/>
      <w:r w:rsidRPr="00832CD0">
        <w:t>7) идентичность кода участника бюджетного процесса по Сводному реестру по денежному обязательству и платежу;</w:t>
      </w:r>
    </w:p>
    <w:p w:rsidR="00516227" w:rsidRPr="00832CD0" w:rsidRDefault="00516227">
      <w:bookmarkStart w:id="34" w:name="sub_10068"/>
      <w:bookmarkEnd w:id="33"/>
      <w:r w:rsidRPr="00832CD0">
        <w:t xml:space="preserve">8) идентичность кода (кодов) </w:t>
      </w:r>
      <w:hyperlink r:id="rId23" w:history="1">
        <w:r w:rsidRPr="00832CD0">
          <w:rPr>
            <w:rStyle w:val="a4"/>
            <w:color w:val="auto"/>
          </w:rPr>
          <w:t>классификации</w:t>
        </w:r>
      </w:hyperlink>
      <w:r w:rsidRPr="00832CD0">
        <w:t xml:space="preserve"> расходов </w:t>
      </w:r>
      <w:r w:rsidR="00202155" w:rsidRPr="00832CD0">
        <w:t>местного</w:t>
      </w:r>
      <w:r w:rsidRPr="00832CD0">
        <w:t xml:space="preserve"> бюджета по денежному обязательству и платежу;</w:t>
      </w:r>
    </w:p>
    <w:p w:rsidR="00516227" w:rsidRPr="00832CD0" w:rsidRDefault="00516227">
      <w:bookmarkStart w:id="35" w:name="sub_10069"/>
      <w:bookmarkEnd w:id="34"/>
      <w:r w:rsidRPr="00832CD0">
        <w:t>9) идентичность кода валюты, в которой принято денежное обязательство, и кода валюты, в которой должен быть осуществлен платеж по Распоряжению;</w:t>
      </w:r>
    </w:p>
    <w:p w:rsidR="00516227" w:rsidRPr="00832CD0" w:rsidRDefault="00516227">
      <w:bookmarkStart w:id="36" w:name="sub_100610"/>
      <w:bookmarkEnd w:id="35"/>
      <w:r w:rsidRPr="00832CD0">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516227" w:rsidRPr="00BB4C42" w:rsidRDefault="00516227">
      <w:bookmarkStart w:id="37" w:name="sub_100611"/>
      <w:bookmarkEnd w:id="36"/>
      <w:r w:rsidRPr="00BB4C42">
        <w:t xml:space="preserve">11) соответствие кода </w:t>
      </w:r>
      <w:hyperlink r:id="rId24" w:history="1">
        <w:r w:rsidRPr="00BB4C42">
          <w:rPr>
            <w:rStyle w:val="a4"/>
            <w:color w:val="auto"/>
          </w:rPr>
          <w:t>классификации</w:t>
        </w:r>
      </w:hyperlink>
      <w:r w:rsidRPr="00BB4C42">
        <w:t xml:space="preserve"> расходов </w:t>
      </w:r>
      <w:r w:rsidR="00202155" w:rsidRPr="00BB4C42">
        <w:t>местн</w:t>
      </w:r>
      <w:r w:rsidRPr="00BB4C42">
        <w:t>ого бюджета и</w:t>
      </w:r>
      <w:r w:rsidR="003E70AD" w:rsidRPr="00BB4C42">
        <w:t xml:space="preserve"> аналитического кода по межбюджетному трансферту (при наличии) </w:t>
      </w:r>
      <w:r w:rsidRPr="00BB4C42">
        <w:t>по денежному обязательству и платежу;</w:t>
      </w:r>
    </w:p>
    <w:p w:rsidR="00516227" w:rsidRPr="00BB4C42" w:rsidRDefault="00516227">
      <w:bookmarkStart w:id="38" w:name="sub_100612"/>
      <w:bookmarkEnd w:id="37"/>
      <w:r w:rsidRPr="00BB4C42">
        <w:t>12)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516227" w:rsidRPr="00BB4C42" w:rsidRDefault="00516227">
      <w:bookmarkStart w:id="39" w:name="sub_100613"/>
      <w:bookmarkEnd w:id="38"/>
      <w:r w:rsidRPr="00BB4C42">
        <w:t xml:space="preserve">13) соответствие уникального номера реестровой записи в определенном </w:t>
      </w:r>
      <w:hyperlink r:id="rId25" w:history="1">
        <w:r w:rsidRPr="00BB4C42">
          <w:rPr>
            <w:rStyle w:val="a4"/>
            <w:color w:val="auto"/>
          </w:rPr>
          <w:t>законодательством</w:t>
        </w:r>
      </w:hyperlink>
      <w:r w:rsidRPr="00BB4C42">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соо</w:t>
      </w:r>
      <w:r w:rsidR="00BB67B0" w:rsidRPr="00BB4C42">
        <w:t>тветственно - реестр контрактов</w:t>
      </w:r>
      <w:r w:rsidRPr="00BB4C42">
        <w:t>)</w:t>
      </w:r>
      <w:r w:rsidRPr="00BB4C42">
        <w:rPr>
          <w:vertAlign w:val="superscript"/>
        </w:rPr>
        <w:t> </w:t>
      </w:r>
      <w:hyperlink w:anchor="sub_1118" w:history="1">
        <w:r w:rsidRPr="00BB4C42">
          <w:rPr>
            <w:rStyle w:val="a4"/>
            <w:color w:val="auto"/>
            <w:vertAlign w:val="superscript"/>
          </w:rPr>
          <w:t>8</w:t>
        </w:r>
      </w:hyperlink>
      <w:r w:rsidRPr="00BB4C42">
        <w:t>, договору (государственному контракту), подлежащему включению в реестр контрактов</w:t>
      </w:r>
      <w:r w:rsidR="00BB67B0" w:rsidRPr="00BB4C42">
        <w:t>, указанному</w:t>
      </w:r>
      <w:r w:rsidRPr="00BB4C42">
        <w:t xml:space="preserve"> в Распоряжении.</w:t>
      </w:r>
    </w:p>
    <w:p w:rsidR="00516227" w:rsidRPr="00832CD0" w:rsidRDefault="00516227">
      <w:bookmarkStart w:id="40" w:name="sub_100614"/>
      <w:bookmarkEnd w:id="39"/>
      <w:r w:rsidRPr="00BB4C42">
        <w:lastRenderedPageBreak/>
        <w:t xml:space="preserve">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sidR="00AD4D69" w:rsidRPr="00BB4C42">
        <w:t>правовым актом администрации органа местного самоуправления</w:t>
      </w:r>
      <w:r w:rsidRPr="00BB4C42">
        <w:t>;</w:t>
      </w:r>
    </w:p>
    <w:p w:rsidR="00516227" w:rsidRPr="00832CD0" w:rsidRDefault="00516227">
      <w:bookmarkStart w:id="41" w:name="sub_100615"/>
      <w:bookmarkEnd w:id="40"/>
      <w:r w:rsidRPr="00832CD0">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516227" w:rsidRPr="00832CD0" w:rsidRDefault="00516227">
      <w:bookmarkStart w:id="42" w:name="sub_100616"/>
      <w:bookmarkEnd w:id="41"/>
      <w:r w:rsidRPr="00832CD0">
        <w:t xml:space="preserve">16) наличие размещенного в реестре государственных заданий на оказание государственных услуг (выполнение работ) на </w:t>
      </w:r>
      <w:hyperlink r:id="rId26" w:history="1">
        <w:r w:rsidRPr="00832CD0">
          <w:rPr>
            <w:rStyle w:val="a4"/>
            <w:color w:val="auto"/>
          </w:rPr>
          <w:t>едином портале</w:t>
        </w:r>
      </w:hyperlink>
      <w:r w:rsidRPr="00832CD0">
        <w:t xml:space="preserve"> бюджетной системы Российской Федерации государственного задания на оказание государств</w:t>
      </w:r>
      <w:r w:rsidR="00AD4D69" w:rsidRPr="00832CD0">
        <w:t>енных услуг (выполнение работ)</w:t>
      </w:r>
      <w:r w:rsidRPr="00832CD0">
        <w:t>, в случае представления Распоряжения при перечислении субсидии на финансовое обеспечение выполнения государственного задания.</w:t>
      </w:r>
    </w:p>
    <w:p w:rsidR="00516227" w:rsidRPr="00832CD0" w:rsidRDefault="00516227">
      <w:bookmarkStart w:id="43" w:name="sub_1006162"/>
      <w:bookmarkEnd w:id="42"/>
      <w:r w:rsidRPr="00832CD0">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bookmarkEnd w:id="43"/>
    <w:p w:rsidR="00AD4D69" w:rsidRPr="00832CD0" w:rsidRDefault="00AD4D69"/>
    <w:p w:rsidR="00516227" w:rsidRPr="00E94C97" w:rsidRDefault="00516227" w:rsidP="00E94C97">
      <w:pPr>
        <w:pStyle w:val="1"/>
        <w:jc w:val="both"/>
        <w:rPr>
          <w:b w:val="0"/>
        </w:rPr>
      </w:pPr>
      <w:r w:rsidRPr="00E94C97">
        <w:rPr>
          <w:b w:val="0"/>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w:t>
      </w:r>
      <w:r w:rsidR="00AD4D69" w:rsidRPr="00E94C97">
        <w:rPr>
          <w:b w:val="0"/>
        </w:rPr>
        <w:t>местного</w:t>
      </w:r>
      <w:r w:rsidRPr="00E94C97">
        <w:rPr>
          <w:b w:val="0"/>
        </w:rPr>
        <w:t xml:space="preserve">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w:t>
      </w:r>
      <w:hyperlink r:id="rId27" w:history="1">
        <w:r w:rsidR="00F56C8D" w:rsidRPr="00E94C97">
          <w:rPr>
            <w:rStyle w:val="a4"/>
            <w:b w:val="0"/>
            <w:color w:val="auto"/>
          </w:rPr>
          <w:t>пунктах 3, 6</w:t>
        </w:r>
        <w:r w:rsidRPr="00E94C97">
          <w:rPr>
            <w:rStyle w:val="a4"/>
            <w:b w:val="0"/>
            <w:color w:val="auto"/>
          </w:rPr>
          <w:t xml:space="preserve"> - </w:t>
        </w:r>
      </w:hyperlink>
      <w:r w:rsidR="00F56C8D" w:rsidRPr="00E94C97">
        <w:rPr>
          <w:b w:val="0"/>
        </w:rPr>
        <w:t>8</w:t>
      </w:r>
      <w:r w:rsidRPr="00E94C97">
        <w:rPr>
          <w:b w:val="0"/>
        </w:rPr>
        <w:t xml:space="preserve">, </w:t>
      </w:r>
      <w:hyperlink r:id="rId28" w:history="1">
        <w:r w:rsidRPr="00E94C97">
          <w:rPr>
            <w:rStyle w:val="a4"/>
            <w:b w:val="0"/>
            <w:color w:val="auto"/>
          </w:rPr>
          <w:t>строке 1</w:t>
        </w:r>
      </w:hyperlink>
      <w:r w:rsidRPr="00E94C97">
        <w:rPr>
          <w:b w:val="0"/>
        </w:rPr>
        <w:t xml:space="preserve">, </w:t>
      </w:r>
      <w:hyperlink r:id="rId29" w:history="1">
        <w:r w:rsidRPr="00E94C97">
          <w:rPr>
            <w:rStyle w:val="a4"/>
            <w:b w:val="0"/>
            <w:color w:val="auto"/>
          </w:rPr>
          <w:t>строках 6</w:t>
        </w:r>
      </w:hyperlink>
      <w:r w:rsidRPr="00E94C97">
        <w:rPr>
          <w:b w:val="0"/>
        </w:rPr>
        <w:t xml:space="preserve"> , </w:t>
      </w:r>
      <w:hyperlink r:id="rId30" w:history="1">
        <w:r w:rsidRPr="00E94C97">
          <w:rPr>
            <w:rStyle w:val="a4"/>
            <w:b w:val="0"/>
            <w:color w:val="auto"/>
          </w:rPr>
          <w:t>7</w:t>
        </w:r>
      </w:hyperlink>
      <w:r w:rsidRPr="00E94C97">
        <w:rPr>
          <w:b w:val="0"/>
        </w:rPr>
        <w:t xml:space="preserve"> и </w:t>
      </w:r>
      <w:hyperlink r:id="rId31" w:history="1">
        <w:r w:rsidRPr="00E94C97">
          <w:rPr>
            <w:rStyle w:val="a4"/>
            <w:b w:val="0"/>
            <w:color w:val="auto"/>
          </w:rPr>
          <w:t>10 - 13 пункта </w:t>
        </w:r>
      </w:hyperlink>
      <w:r w:rsidR="00F56C8D" w:rsidRPr="00E94C97">
        <w:rPr>
          <w:b w:val="0"/>
        </w:rPr>
        <w:t>9</w:t>
      </w:r>
      <w:r w:rsidRPr="00E94C97">
        <w:rPr>
          <w:b w:val="0"/>
        </w:rPr>
        <w:t xml:space="preserve"> графы 3 Перечня документов, на основании которых возникают бюджетные обязательства получателей средств </w:t>
      </w:r>
      <w:r w:rsidR="00AD4D69" w:rsidRPr="00E94C97">
        <w:rPr>
          <w:b w:val="0"/>
        </w:rPr>
        <w:t>местно</w:t>
      </w:r>
      <w:r w:rsidRPr="00E94C97">
        <w:rPr>
          <w:b w:val="0"/>
        </w:rPr>
        <w:t xml:space="preserve">го бюджета, и документов, подтверждающих возникновение денежных обязательств получателей средств </w:t>
      </w:r>
      <w:r w:rsidR="00AD4D69" w:rsidRPr="00E94C97">
        <w:rPr>
          <w:b w:val="0"/>
        </w:rPr>
        <w:t>местного</w:t>
      </w:r>
      <w:r w:rsidRPr="00E94C97">
        <w:rPr>
          <w:b w:val="0"/>
        </w:rPr>
        <w:t xml:space="preserve"> бюджета, являющегося приложением N 3 к Порядку</w:t>
      </w:r>
      <w:r w:rsidR="00AD4D69" w:rsidRPr="00E94C97">
        <w:rPr>
          <w:b w:val="0"/>
        </w:rPr>
        <w:t xml:space="preserve"> </w:t>
      </w:r>
      <w:r w:rsidR="00E94C97" w:rsidRPr="00E94C97">
        <w:rPr>
          <w:b w:val="0"/>
        </w:rPr>
        <w:t xml:space="preserve"> учета бюджетных и денежных обязательств получателей средств бюджета </w:t>
      </w:r>
      <w:r w:rsidR="006E087E" w:rsidRPr="006E087E">
        <w:rPr>
          <w:rFonts w:ascii="Times New Roman" w:hAnsi="Times New Roman" w:cs="Times New Roman"/>
          <w:b w:val="0"/>
          <w:color w:val="000000"/>
        </w:rPr>
        <w:t>Таргизского</w:t>
      </w:r>
      <w:r w:rsidR="00E94C97" w:rsidRPr="00E94C97">
        <w:rPr>
          <w:b w:val="0"/>
        </w:rPr>
        <w:t xml:space="preserve"> муниципального образования территориальными органами Федерального казначейства</w:t>
      </w:r>
      <w:r w:rsidR="00E94C97" w:rsidRPr="00832CD0">
        <w:t xml:space="preserve"> </w:t>
      </w:r>
      <w:r w:rsidRPr="00E94C97">
        <w:rPr>
          <w:b w:val="0"/>
        </w:rPr>
        <w:t xml:space="preserve">(далее - Перечень), а также договора на оказание услуг, выполнение работ, заключенного получателем средств </w:t>
      </w:r>
      <w:r w:rsidR="00AD4D69" w:rsidRPr="00E94C97">
        <w:rPr>
          <w:b w:val="0"/>
        </w:rPr>
        <w:t>местно</w:t>
      </w:r>
      <w:r w:rsidRPr="00E94C97">
        <w:rPr>
          <w:b w:val="0"/>
        </w:rPr>
        <w:t xml:space="preserve">го бюджета с физическим лицом, не являющимся индивидуальным предпринимателем, указанного в </w:t>
      </w:r>
      <w:hyperlink r:id="rId32" w:history="1">
        <w:r w:rsidRPr="00E94C97">
          <w:rPr>
            <w:rStyle w:val="a4"/>
            <w:b w:val="0"/>
            <w:color w:val="auto"/>
          </w:rPr>
          <w:t>строке 5 пункта </w:t>
        </w:r>
      </w:hyperlink>
      <w:r w:rsidR="00F56C8D" w:rsidRPr="00E94C97">
        <w:rPr>
          <w:b w:val="0"/>
        </w:rPr>
        <w:t>9</w:t>
      </w:r>
      <w:r w:rsidRPr="00E94C97">
        <w:rPr>
          <w:b w:val="0"/>
        </w:rPr>
        <w:t xml:space="preserve"> Перечня).</w:t>
      </w:r>
    </w:p>
    <w:p w:rsidR="00516227" w:rsidRPr="00832CD0" w:rsidRDefault="00516227">
      <w:r w:rsidRPr="00832CD0">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sub_1006" w:history="1">
        <w:r w:rsidRPr="00832CD0">
          <w:rPr>
            <w:rStyle w:val="a4"/>
            <w:color w:val="auto"/>
          </w:rPr>
          <w:t>пунктом 6</w:t>
        </w:r>
      </w:hyperlink>
      <w:r w:rsidRPr="00832CD0">
        <w:t xml:space="preserve"> настоящего Порядка, осуществляется проверка равенства сумм Распоряжения сумме соответствующего денежного обязательства.</w:t>
      </w:r>
    </w:p>
    <w:p w:rsidR="0053596E" w:rsidRPr="00832CD0" w:rsidRDefault="00516227">
      <w:bookmarkStart w:id="44" w:name="sub_1008"/>
      <w:r w:rsidRPr="00832CD0">
        <w:t xml:space="preserve">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sub_1006" w:history="1">
        <w:r w:rsidRPr="00832CD0">
          <w:rPr>
            <w:rStyle w:val="a4"/>
            <w:color w:val="auto"/>
          </w:rPr>
          <w:t>пунктом 6</w:t>
        </w:r>
      </w:hyperlink>
      <w:r w:rsidRPr="00832CD0">
        <w:t xml:space="preserve"> настоящего Порядка, осуществляется проверка наличия утвержденной проектной документации на указанные объекты капитального строительства</w:t>
      </w:r>
      <w:bookmarkStart w:id="45" w:name="sub_1009"/>
      <w:bookmarkEnd w:id="44"/>
      <w:r w:rsidR="0053596E" w:rsidRPr="00832CD0">
        <w:t>.</w:t>
      </w:r>
    </w:p>
    <w:p w:rsidR="00516227" w:rsidRPr="00832CD0" w:rsidRDefault="00516227">
      <w:r w:rsidRPr="00832CD0">
        <w:t xml:space="preserve">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w:t>
      </w:r>
      <w:r w:rsidR="00D01221" w:rsidRPr="00832CD0">
        <w:t>местного</w:t>
      </w:r>
      <w:r w:rsidRPr="00832CD0">
        <w:t xml:space="preserve"> бюджета - государственного заказчика по перечислению суммы неустойки (штрафа, пеней) за нарушение </w:t>
      </w:r>
      <w:hyperlink r:id="rId33" w:history="1">
        <w:r w:rsidRPr="00832CD0">
          <w:rPr>
            <w:rStyle w:val="a4"/>
            <w:color w:val="auto"/>
          </w:rPr>
          <w:t>законодательства</w:t>
        </w:r>
      </w:hyperlink>
      <w:r w:rsidRPr="00832CD0">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w:t>
      </w:r>
      <w:r w:rsidR="00D01221" w:rsidRPr="00832CD0">
        <w:t>местног</w:t>
      </w:r>
      <w:r w:rsidRPr="00832CD0">
        <w:t xml:space="preserve">о бюджета, получатель средств </w:t>
      </w:r>
      <w:r w:rsidR="00D01221" w:rsidRPr="00832CD0">
        <w:t>местн</w:t>
      </w:r>
      <w:r w:rsidRPr="00832CD0">
        <w:t xml:space="preserve">ого бюджета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w:t>
      </w:r>
      <w:r w:rsidR="00D01221" w:rsidRPr="00832CD0">
        <w:t>местно</w:t>
      </w:r>
      <w:r w:rsidRPr="00832CD0">
        <w:t>го бюджета суммы неустойки (штрафа, пеней) по данному договору (государственному контракту).</w:t>
      </w:r>
    </w:p>
    <w:p w:rsidR="00516227" w:rsidRPr="00832CD0" w:rsidRDefault="00516227">
      <w:bookmarkStart w:id="46" w:name="sub_1010"/>
      <w:bookmarkEnd w:id="45"/>
      <w:r w:rsidRPr="00832CD0">
        <w:t xml:space="preserve">10. При санкционировании оплаты денежных обязательств по расходам по публичным </w:t>
      </w:r>
      <w:r w:rsidRPr="00832CD0">
        <w:lastRenderedPageBreak/>
        <w:t>нормативным обязательствам осуществляется проверка Распоряжения по следующим направлениям:</w:t>
      </w:r>
    </w:p>
    <w:p w:rsidR="00516227" w:rsidRPr="00832CD0" w:rsidRDefault="00516227">
      <w:bookmarkStart w:id="47" w:name="sub_10101"/>
      <w:bookmarkEnd w:id="46"/>
      <w:r w:rsidRPr="00832CD0">
        <w:t xml:space="preserve">1) соответствие указанных в Распоряжении кодов </w:t>
      </w:r>
      <w:hyperlink r:id="rId34" w:history="1">
        <w:r w:rsidRPr="00832CD0">
          <w:rPr>
            <w:rStyle w:val="a4"/>
            <w:color w:val="auto"/>
          </w:rPr>
          <w:t>классификации</w:t>
        </w:r>
      </w:hyperlink>
      <w:r w:rsidRPr="00832CD0">
        <w:t xml:space="preserve"> расходов </w:t>
      </w:r>
      <w:r w:rsidR="00D01221" w:rsidRPr="00832CD0">
        <w:t>мест</w:t>
      </w:r>
      <w:r w:rsidRPr="00832CD0">
        <w:t>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516227" w:rsidRPr="00832CD0" w:rsidRDefault="00516227">
      <w:bookmarkStart w:id="48" w:name="sub_10102"/>
      <w:bookmarkEnd w:id="47"/>
      <w:r w:rsidRPr="00832CD0">
        <w:t xml:space="preserve">2) соответствие указанных в Распоряжении кодов видов расходов </w:t>
      </w:r>
      <w:hyperlink r:id="rId35" w:history="1">
        <w:r w:rsidRPr="00832CD0">
          <w:rPr>
            <w:rStyle w:val="a4"/>
            <w:color w:val="auto"/>
          </w:rPr>
          <w:t>классификации</w:t>
        </w:r>
      </w:hyperlink>
      <w:r w:rsidRPr="00832CD0">
        <w:t xml:space="preserve"> расходов </w:t>
      </w:r>
      <w:r w:rsidR="00D01221" w:rsidRPr="00832CD0">
        <w:t>местног</w:t>
      </w:r>
      <w:r w:rsidRPr="00832CD0">
        <w:t>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16227" w:rsidRPr="00832CD0" w:rsidRDefault="00516227">
      <w:bookmarkStart w:id="49" w:name="sub_10103"/>
      <w:bookmarkEnd w:id="48"/>
      <w:r w:rsidRPr="00832CD0">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516227" w:rsidRPr="00832CD0" w:rsidRDefault="00516227">
      <w:bookmarkStart w:id="50" w:name="sub_1011"/>
      <w:bookmarkEnd w:id="49"/>
      <w:r w:rsidRPr="00832CD0">
        <w:t xml:space="preserve">11. При санкционировании оплаты денежных обязательств по перечислениям по источникам финансирования дефицита </w:t>
      </w:r>
      <w:r w:rsidR="00D01221" w:rsidRPr="00832CD0">
        <w:t>мест</w:t>
      </w:r>
      <w:r w:rsidRPr="00832CD0">
        <w:t>ного бюджета осуществляется проверка Распоряжения по следующим направлениям:</w:t>
      </w:r>
    </w:p>
    <w:p w:rsidR="00516227" w:rsidRPr="00832CD0" w:rsidRDefault="00516227">
      <w:bookmarkStart w:id="51" w:name="sub_10111"/>
      <w:bookmarkEnd w:id="50"/>
      <w:r w:rsidRPr="00832CD0">
        <w:t xml:space="preserve">1) соответствие указанных в Распоряжении кодов </w:t>
      </w:r>
      <w:hyperlink r:id="rId36" w:history="1">
        <w:r w:rsidRPr="00832CD0">
          <w:rPr>
            <w:rStyle w:val="a4"/>
            <w:color w:val="auto"/>
          </w:rPr>
          <w:t>классификации</w:t>
        </w:r>
      </w:hyperlink>
      <w:r w:rsidRPr="00832CD0">
        <w:t xml:space="preserve"> источников финансирования дефицита федерального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516227" w:rsidRPr="00832CD0" w:rsidRDefault="00516227">
      <w:bookmarkStart w:id="52" w:name="sub_10112"/>
      <w:bookmarkEnd w:id="51"/>
      <w:r w:rsidRPr="00832CD0">
        <w:t xml:space="preserve">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w:t>
      </w:r>
      <w:hyperlink r:id="rId37" w:history="1">
        <w:r w:rsidRPr="00832CD0">
          <w:rPr>
            <w:rStyle w:val="a4"/>
            <w:color w:val="auto"/>
          </w:rPr>
          <w:t>бюджетной классификации</w:t>
        </w:r>
      </w:hyperlink>
      <w:r w:rsidRPr="00832CD0">
        <w:t>;</w:t>
      </w:r>
    </w:p>
    <w:p w:rsidR="00516227" w:rsidRPr="00832CD0" w:rsidRDefault="00516227">
      <w:bookmarkStart w:id="53" w:name="sub_10113"/>
      <w:bookmarkEnd w:id="52"/>
      <w:r w:rsidRPr="00832CD0">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16227" w:rsidRPr="00832CD0" w:rsidRDefault="00516227">
      <w:bookmarkStart w:id="54" w:name="sub_1012"/>
      <w:bookmarkEnd w:id="53"/>
      <w:r w:rsidRPr="00832CD0">
        <w:t xml:space="preserve">12. В случае если информация, указанная в Распоряжении, или его форма не соответствуют требованиям, установленным </w:t>
      </w:r>
      <w:hyperlink w:anchor="sub_1003" w:history="1">
        <w:r w:rsidRPr="00832CD0">
          <w:rPr>
            <w:rStyle w:val="a4"/>
            <w:color w:val="auto"/>
          </w:rPr>
          <w:t>пунктами 3</w:t>
        </w:r>
      </w:hyperlink>
      <w:r w:rsidRPr="00832CD0">
        <w:t xml:space="preserve">, </w:t>
      </w:r>
      <w:hyperlink w:anchor="sub_1004" w:history="1">
        <w:r w:rsidRPr="00832CD0">
          <w:rPr>
            <w:rStyle w:val="a4"/>
            <w:color w:val="auto"/>
          </w:rPr>
          <w:t>4</w:t>
        </w:r>
      </w:hyperlink>
      <w:r w:rsidRPr="00832CD0">
        <w:t xml:space="preserve">, </w:t>
      </w:r>
      <w:hyperlink w:anchor="sub_10061" w:history="1">
        <w:r w:rsidRPr="00832CD0">
          <w:rPr>
            <w:rStyle w:val="a4"/>
            <w:color w:val="auto"/>
          </w:rPr>
          <w:t>подпунктами 1 - 13</w:t>
        </w:r>
      </w:hyperlink>
      <w:r w:rsidRPr="00832CD0">
        <w:t xml:space="preserve">, </w:t>
      </w:r>
      <w:hyperlink w:anchor="sub_100616" w:history="1">
        <w:r w:rsidRPr="00832CD0">
          <w:rPr>
            <w:rStyle w:val="a4"/>
            <w:color w:val="auto"/>
          </w:rPr>
          <w:t>16 пункта 6</w:t>
        </w:r>
      </w:hyperlink>
      <w:r w:rsidRPr="00832CD0">
        <w:t xml:space="preserve">, </w:t>
      </w:r>
      <w:hyperlink w:anchor="sub_1007" w:history="1">
        <w:r w:rsidRPr="00832CD0">
          <w:rPr>
            <w:rStyle w:val="a4"/>
            <w:color w:val="auto"/>
          </w:rPr>
          <w:t>пунктами 7</w:t>
        </w:r>
      </w:hyperlink>
      <w:r w:rsidRPr="00832CD0">
        <w:t xml:space="preserve">, </w:t>
      </w:r>
      <w:hyperlink w:anchor="sub_1008" w:history="1">
        <w:r w:rsidRPr="00832CD0">
          <w:rPr>
            <w:rStyle w:val="a4"/>
            <w:color w:val="auto"/>
          </w:rPr>
          <w:t>8</w:t>
        </w:r>
      </w:hyperlink>
      <w:r w:rsidRPr="00832CD0">
        <w:t xml:space="preserve">, </w:t>
      </w:r>
      <w:hyperlink w:anchor="sub_1010" w:history="1">
        <w:r w:rsidRPr="00832CD0">
          <w:rPr>
            <w:rStyle w:val="a4"/>
            <w:color w:val="auto"/>
          </w:rPr>
          <w:t>10</w:t>
        </w:r>
      </w:hyperlink>
      <w:r w:rsidRPr="00832CD0">
        <w:t xml:space="preserve"> и </w:t>
      </w:r>
      <w:hyperlink w:anchor="sub_1011" w:history="1">
        <w:r w:rsidRPr="00832CD0">
          <w:rPr>
            <w:rStyle w:val="a4"/>
            <w:color w:val="auto"/>
          </w:rPr>
          <w:t>11</w:t>
        </w:r>
      </w:hyperlink>
      <w:r w:rsidRPr="00832CD0">
        <w:t xml:space="preserve"> настоящего Порядка, или в случае установления нарушения получателем средств </w:t>
      </w:r>
      <w:r w:rsidR="00D01221" w:rsidRPr="00832CD0">
        <w:t>местн</w:t>
      </w:r>
      <w:r w:rsidRPr="00832CD0">
        <w:t xml:space="preserve">ого бюджета условий, установленных </w:t>
      </w:r>
      <w:hyperlink w:anchor="sub_1009" w:history="1">
        <w:r w:rsidRPr="00832CD0">
          <w:rPr>
            <w:rStyle w:val="a4"/>
            <w:color w:val="auto"/>
          </w:rPr>
          <w:t>пунктом 9</w:t>
        </w:r>
      </w:hyperlink>
      <w:r w:rsidRPr="00832CD0">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w:t>
      </w:r>
      <w:r w:rsidR="00D01221" w:rsidRPr="00832CD0">
        <w:t>местн</w:t>
      </w:r>
      <w:r w:rsidRPr="00832CD0">
        <w:t xml:space="preserve">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38" w:history="1">
        <w:r w:rsidRPr="00832CD0">
          <w:rPr>
            <w:rStyle w:val="a4"/>
            <w:color w:val="auto"/>
          </w:rPr>
          <w:t>правилам</w:t>
        </w:r>
      </w:hyperlink>
      <w:r w:rsidRPr="00832CD0">
        <w:t xml:space="preserve"> организации и функционирования системы казначейских платежей</w:t>
      </w:r>
      <w:r w:rsidRPr="00832CD0">
        <w:rPr>
          <w:vertAlign w:val="superscript"/>
        </w:rPr>
        <w:t> </w:t>
      </w:r>
      <w:hyperlink w:anchor="sub_11110" w:history="1">
        <w:r w:rsidR="00D01221" w:rsidRPr="00832CD0">
          <w:rPr>
            <w:rStyle w:val="a4"/>
            <w:color w:val="auto"/>
            <w:vertAlign w:val="superscript"/>
          </w:rPr>
          <w:t>9</w:t>
        </w:r>
      </w:hyperlink>
      <w:r w:rsidRPr="00832CD0">
        <w:t>.</w:t>
      </w:r>
    </w:p>
    <w:bookmarkEnd w:id="54"/>
    <w:p w:rsidR="00516227" w:rsidRPr="00832CD0" w:rsidRDefault="00516227">
      <w:r w:rsidRPr="00832CD0">
        <w:t xml:space="preserve">При установлении органом Федерального казначейства нарушений получателем средств </w:t>
      </w:r>
      <w:r w:rsidR="00D01221" w:rsidRPr="00832CD0">
        <w:t>мест</w:t>
      </w:r>
      <w:r w:rsidRPr="00832CD0">
        <w:t xml:space="preserve">ного бюджета условий, установленных </w:t>
      </w:r>
      <w:hyperlink w:anchor="sub_100614" w:history="1">
        <w:r w:rsidRPr="00832CD0">
          <w:rPr>
            <w:rStyle w:val="a4"/>
            <w:color w:val="auto"/>
          </w:rPr>
          <w:t>подпунктами 14</w:t>
        </w:r>
      </w:hyperlink>
      <w:r w:rsidRPr="00832CD0">
        <w:t xml:space="preserve"> и (или) </w:t>
      </w:r>
      <w:hyperlink w:anchor="sub_100615" w:history="1">
        <w:r w:rsidRPr="00832CD0">
          <w:rPr>
            <w:rStyle w:val="a4"/>
            <w:color w:val="auto"/>
          </w:rPr>
          <w:t>15 пункта 6</w:t>
        </w:r>
      </w:hyperlink>
      <w:r w:rsidRPr="00832CD0">
        <w:t xml:space="preserve">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D01221" w:rsidRPr="00832CD0">
        <w:t>местног</w:t>
      </w:r>
      <w:r w:rsidRPr="00832CD0">
        <w:t xml:space="preserve">о бюджета путем направления Уведомления о нарушении установленных предельных размеров авансового платежа по форме </w:t>
      </w:r>
      <w:r w:rsidR="00781CE4" w:rsidRPr="00832CD0">
        <w:t>согласно</w:t>
      </w:r>
      <w:r w:rsidRPr="00832CD0">
        <w:t xml:space="preserve"> КФД 0504713 и (или) Уведомления о нарушении сроков внесения и размеров арендной платы по форме согласно КФД 0504714, а также обеспечивает доведение указанной информации до главного распорядителя (распорядителя) средств </w:t>
      </w:r>
      <w:r w:rsidR="00D01221" w:rsidRPr="00832CD0">
        <w:t>местн</w:t>
      </w:r>
      <w:r w:rsidRPr="00832CD0">
        <w:t xml:space="preserve">ого бюджета, в ведении которого находится допустивший нарушение получатель средств </w:t>
      </w:r>
      <w:r w:rsidR="00D01221" w:rsidRPr="00832CD0">
        <w:t>местно</w:t>
      </w:r>
      <w:r w:rsidRPr="00832CD0">
        <w:t>го бюджета, не позднее десяти рабочих дней после отражения операций, вызвавших указанные нарушения, на соответствующем лицевом счете.</w:t>
      </w:r>
    </w:p>
    <w:p w:rsidR="00516227" w:rsidRPr="00832CD0" w:rsidRDefault="00516227">
      <w:bookmarkStart w:id="55" w:name="sub_1013"/>
      <w:r w:rsidRPr="00832CD0">
        <w:t xml:space="preserve">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D01221" w:rsidRPr="00832CD0">
        <w:t>местно</w:t>
      </w:r>
      <w:r w:rsidRPr="00832CD0">
        <w:t xml:space="preserve">го бюджета (администратора источников финансирования дефицита </w:t>
      </w:r>
      <w:r w:rsidR="00D01221" w:rsidRPr="00832CD0">
        <w:t>мест</w:t>
      </w:r>
      <w:r w:rsidRPr="00832CD0">
        <w:t>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bookmarkEnd w:id="55"/>
    <w:p w:rsidR="00381EF3" w:rsidRPr="00832CD0" w:rsidRDefault="00381EF3" w:rsidP="00FB520D">
      <w:pPr>
        <w:pStyle w:val="ab"/>
        <w:rPr>
          <w:sz w:val="22"/>
          <w:szCs w:val="22"/>
        </w:rPr>
        <w:sectPr w:rsidR="00381EF3" w:rsidRPr="00832CD0" w:rsidSect="0030727E">
          <w:headerReference w:type="default" r:id="rId39"/>
          <w:pgSz w:w="11900" w:h="16800"/>
          <w:pgMar w:top="1440" w:right="800" w:bottom="1440" w:left="800" w:header="720" w:footer="720" w:gutter="0"/>
          <w:cols w:space="720"/>
          <w:noEndnote/>
          <w:titlePg/>
          <w:docGrid w:linePitch="326"/>
        </w:sectPr>
      </w:pPr>
    </w:p>
    <w:p w:rsidR="00516227" w:rsidRPr="00832CD0" w:rsidRDefault="00516227" w:rsidP="008C4E94">
      <w:pPr>
        <w:ind w:firstLine="0"/>
      </w:pPr>
    </w:p>
    <w:sectPr w:rsidR="00516227" w:rsidRPr="00832CD0">
      <w:headerReference w:type="default" r:id="rId41"/>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CA" w:rsidRDefault="007775CA">
      <w:r>
        <w:separator/>
      </w:r>
    </w:p>
  </w:endnote>
  <w:endnote w:type="continuationSeparator" w:id="0">
    <w:p w:rsidR="007775CA" w:rsidRDefault="0077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CA" w:rsidRDefault="007775CA">
      <w:r>
        <w:separator/>
      </w:r>
    </w:p>
  </w:footnote>
  <w:footnote w:type="continuationSeparator" w:id="0">
    <w:p w:rsidR="007775CA" w:rsidRDefault="0077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7E" w:rsidRDefault="0030727E">
    <w:pPr>
      <w:pStyle w:val="af0"/>
      <w:jc w:val="center"/>
    </w:pPr>
    <w:r>
      <w:fldChar w:fldCharType="begin"/>
    </w:r>
    <w:r>
      <w:instrText>PAGE   \* MERGEFORMAT</w:instrText>
    </w:r>
    <w:r>
      <w:fldChar w:fldCharType="separate"/>
    </w:r>
    <w:r w:rsidR="00784C2F">
      <w:rPr>
        <w:noProof/>
      </w:rPr>
      <w:t>6</w:t>
    </w:r>
    <w:r>
      <w:fldChar w:fldCharType="end"/>
    </w:r>
  </w:p>
  <w:p w:rsidR="0030727E" w:rsidRDefault="0030727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27" w:rsidRPr="0030727E" w:rsidRDefault="00516227" w:rsidP="0030727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9C"/>
    <w:rsid w:val="000E41F4"/>
    <w:rsid w:val="00131BFB"/>
    <w:rsid w:val="001D43E8"/>
    <w:rsid w:val="00202155"/>
    <w:rsid w:val="00212206"/>
    <w:rsid w:val="0030727E"/>
    <w:rsid w:val="00381EF3"/>
    <w:rsid w:val="0038401F"/>
    <w:rsid w:val="003D2A67"/>
    <w:rsid w:val="003E70AD"/>
    <w:rsid w:val="003E7744"/>
    <w:rsid w:val="00420E55"/>
    <w:rsid w:val="00516227"/>
    <w:rsid w:val="0053596E"/>
    <w:rsid w:val="005E03D3"/>
    <w:rsid w:val="006E087E"/>
    <w:rsid w:val="00712CC3"/>
    <w:rsid w:val="00736A9E"/>
    <w:rsid w:val="007775CA"/>
    <w:rsid w:val="00781CE4"/>
    <w:rsid w:val="00784C2F"/>
    <w:rsid w:val="007A42EE"/>
    <w:rsid w:val="007D05A4"/>
    <w:rsid w:val="007E4A91"/>
    <w:rsid w:val="007F2113"/>
    <w:rsid w:val="00817F01"/>
    <w:rsid w:val="00832CD0"/>
    <w:rsid w:val="008C4E94"/>
    <w:rsid w:val="009138E1"/>
    <w:rsid w:val="00924BD0"/>
    <w:rsid w:val="00A41914"/>
    <w:rsid w:val="00AC68DB"/>
    <w:rsid w:val="00AD4D69"/>
    <w:rsid w:val="00AF3095"/>
    <w:rsid w:val="00B0125F"/>
    <w:rsid w:val="00B429C8"/>
    <w:rsid w:val="00BB4C42"/>
    <w:rsid w:val="00BB67B0"/>
    <w:rsid w:val="00C12360"/>
    <w:rsid w:val="00C2475F"/>
    <w:rsid w:val="00C47DB7"/>
    <w:rsid w:val="00C7069A"/>
    <w:rsid w:val="00CC7EB7"/>
    <w:rsid w:val="00CE4EAD"/>
    <w:rsid w:val="00D01221"/>
    <w:rsid w:val="00D01BD4"/>
    <w:rsid w:val="00D17A80"/>
    <w:rsid w:val="00D909E0"/>
    <w:rsid w:val="00DA7F24"/>
    <w:rsid w:val="00E15C06"/>
    <w:rsid w:val="00E24C40"/>
    <w:rsid w:val="00E71F9C"/>
    <w:rsid w:val="00E92B6C"/>
    <w:rsid w:val="00E94C97"/>
    <w:rsid w:val="00EA7E05"/>
    <w:rsid w:val="00ED3242"/>
    <w:rsid w:val="00F24221"/>
    <w:rsid w:val="00F326C1"/>
    <w:rsid w:val="00F56C8D"/>
    <w:rsid w:val="00F6715E"/>
    <w:rsid w:val="00FB2B8E"/>
    <w:rsid w:val="00FB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w:sz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w:sz w:val="24"/>
    </w:rPr>
  </w:style>
  <w:style w:type="paragraph" w:styleId="af4">
    <w:name w:val="Balloon Text"/>
    <w:basedOn w:val="a"/>
    <w:link w:val="af5"/>
    <w:uiPriority w:val="99"/>
    <w:semiHidden/>
    <w:unhideWhenUsed/>
    <w:rsid w:val="0038401F"/>
    <w:rPr>
      <w:rFonts w:ascii="Tahoma" w:hAnsi="Tahoma" w:cs="Tahoma"/>
      <w:sz w:val="16"/>
      <w:szCs w:val="16"/>
    </w:rPr>
  </w:style>
  <w:style w:type="character" w:customStyle="1" w:styleId="af5">
    <w:name w:val="Текст выноски Знак"/>
    <w:basedOn w:val="a0"/>
    <w:link w:val="af4"/>
    <w:uiPriority w:val="99"/>
    <w:semiHidden/>
    <w:locked/>
    <w:rsid w:val="0038401F"/>
    <w:rPr>
      <w:rFonts w:ascii="Tahoma" w:hAnsi="Tahoma" w:cs="Times New Roman"/>
      <w:sz w:val="16"/>
    </w:rPr>
  </w:style>
  <w:style w:type="paragraph" w:customStyle="1" w:styleId="p1">
    <w:name w:val="p1"/>
    <w:basedOn w:val="a"/>
    <w:rsid w:val="003E774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
    <w:name w:val="p2"/>
    <w:basedOn w:val="a"/>
    <w:rsid w:val="003E774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
    <w:name w:val="p3"/>
    <w:basedOn w:val="a"/>
    <w:rsid w:val="003E774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3E7744"/>
    <w:rPr>
      <w:rFonts w:cs="Times New Roman"/>
    </w:rPr>
  </w:style>
  <w:style w:type="character" w:customStyle="1" w:styleId="s1">
    <w:name w:val="s1"/>
    <w:basedOn w:val="a0"/>
    <w:rsid w:val="003E7744"/>
    <w:rPr>
      <w:rFonts w:cs="Times New Roman"/>
    </w:rPr>
  </w:style>
  <w:style w:type="character" w:styleId="af6">
    <w:name w:val="Hyperlink"/>
    <w:basedOn w:val="a0"/>
    <w:uiPriority w:val="99"/>
    <w:semiHidden/>
    <w:unhideWhenUsed/>
    <w:rsid w:val="003E77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w:sz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w:sz w:val="24"/>
    </w:rPr>
  </w:style>
  <w:style w:type="paragraph" w:styleId="af4">
    <w:name w:val="Balloon Text"/>
    <w:basedOn w:val="a"/>
    <w:link w:val="af5"/>
    <w:uiPriority w:val="99"/>
    <w:semiHidden/>
    <w:unhideWhenUsed/>
    <w:rsid w:val="0038401F"/>
    <w:rPr>
      <w:rFonts w:ascii="Tahoma" w:hAnsi="Tahoma" w:cs="Tahoma"/>
      <w:sz w:val="16"/>
      <w:szCs w:val="16"/>
    </w:rPr>
  </w:style>
  <w:style w:type="character" w:customStyle="1" w:styleId="af5">
    <w:name w:val="Текст выноски Знак"/>
    <w:basedOn w:val="a0"/>
    <w:link w:val="af4"/>
    <w:uiPriority w:val="99"/>
    <w:semiHidden/>
    <w:locked/>
    <w:rsid w:val="0038401F"/>
    <w:rPr>
      <w:rFonts w:ascii="Tahoma" w:hAnsi="Tahoma" w:cs="Times New Roman"/>
      <w:sz w:val="16"/>
    </w:rPr>
  </w:style>
  <w:style w:type="paragraph" w:customStyle="1" w:styleId="p1">
    <w:name w:val="p1"/>
    <w:basedOn w:val="a"/>
    <w:rsid w:val="003E774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
    <w:name w:val="p2"/>
    <w:basedOn w:val="a"/>
    <w:rsid w:val="003E774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
    <w:name w:val="p3"/>
    <w:basedOn w:val="a"/>
    <w:rsid w:val="003E774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3E7744"/>
    <w:rPr>
      <w:rFonts w:cs="Times New Roman"/>
    </w:rPr>
  </w:style>
  <w:style w:type="character" w:customStyle="1" w:styleId="s1">
    <w:name w:val="s1"/>
    <w:basedOn w:val="a0"/>
    <w:rsid w:val="003E7744"/>
    <w:rPr>
      <w:rFonts w:cs="Times New Roman"/>
    </w:rPr>
  </w:style>
  <w:style w:type="character" w:styleId="af6">
    <w:name w:val="Hyperlink"/>
    <w:basedOn w:val="a0"/>
    <w:uiPriority w:val="99"/>
    <w:semiHidden/>
    <w:unhideWhenUsed/>
    <w:rsid w:val="003E77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3369">
      <w:marLeft w:val="0"/>
      <w:marRight w:val="0"/>
      <w:marTop w:val="0"/>
      <w:marBottom w:val="0"/>
      <w:divBdr>
        <w:top w:val="none" w:sz="0" w:space="0" w:color="auto"/>
        <w:left w:val="none" w:sz="0" w:space="0" w:color="auto"/>
        <w:bottom w:val="none" w:sz="0" w:space="0" w:color="auto"/>
        <w:right w:val="none" w:sz="0" w:space="0" w:color="auto"/>
      </w:divBdr>
    </w:div>
    <w:div w:id="1723093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93/15d7c58c01bf75dcd6cf84a008bfef761ba731eb/" TargetMode="External"/><Relationship Id="rId13" Type="http://schemas.openxmlformats.org/officeDocument/2006/relationships/hyperlink" Target="http://10.34.1.226/document/redirect/72275618/12000" TargetMode="External"/><Relationship Id="rId18" Type="http://schemas.openxmlformats.org/officeDocument/2006/relationships/hyperlink" Target="http://10.34.1.226/document/redirect/72275618/12000" TargetMode="External"/><Relationship Id="rId26" Type="http://schemas.openxmlformats.org/officeDocument/2006/relationships/hyperlink" Target="http://10.34.1.226/document/redirect/990941/25728"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10.34.1.226/document/redirect/72275618/12000" TargetMode="External"/><Relationship Id="rId34" Type="http://schemas.openxmlformats.org/officeDocument/2006/relationships/hyperlink" Target="http://10.34.1.226/document/redirect/72275618/1200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0.34.1.226/document/redirect/74375044/1000" TargetMode="External"/><Relationship Id="rId17" Type="http://schemas.openxmlformats.org/officeDocument/2006/relationships/hyperlink" Target="http://10.34.1.226/document/redirect/75034158/1000" TargetMode="External"/><Relationship Id="rId25" Type="http://schemas.openxmlformats.org/officeDocument/2006/relationships/hyperlink" Target="http://10.34.1.226/document/redirect/70353464/2" TargetMode="External"/><Relationship Id="rId33" Type="http://schemas.openxmlformats.org/officeDocument/2006/relationships/hyperlink" Target="http://10.34.1.226/document/redirect/70353464/2" TargetMode="External"/><Relationship Id="rId38" Type="http://schemas.openxmlformats.org/officeDocument/2006/relationships/hyperlink" Target="http://10.34.1.226/document/redirect/74375072/1000" TargetMode="External"/><Relationship Id="rId2" Type="http://schemas.openxmlformats.org/officeDocument/2006/relationships/styles" Target="styles.xml"/><Relationship Id="rId16" Type="http://schemas.openxmlformats.org/officeDocument/2006/relationships/hyperlink" Target="http://10.34.1.226/document/redirect/70523096/1000" TargetMode="External"/><Relationship Id="rId20" Type="http://schemas.openxmlformats.org/officeDocument/2006/relationships/hyperlink" Target="http://10.34.1.226/document/redirect/72275618/12000" TargetMode="External"/><Relationship Id="rId29" Type="http://schemas.openxmlformats.org/officeDocument/2006/relationships/hyperlink" Target="http://10.34.1.226/document/redirect/75034158/300146"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10.34.1.226/document/redirect/72275618/12000" TargetMode="External"/><Relationship Id="rId32" Type="http://schemas.openxmlformats.org/officeDocument/2006/relationships/hyperlink" Target="http://10.34.1.226/document/redirect/75034158/300145" TargetMode="External"/><Relationship Id="rId37" Type="http://schemas.openxmlformats.org/officeDocument/2006/relationships/hyperlink" Target="http://10.34.1.226/document/redirect/72275618/100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10.34.1.226/document/redirect/12122754/0" TargetMode="External"/><Relationship Id="rId23" Type="http://schemas.openxmlformats.org/officeDocument/2006/relationships/hyperlink" Target="http://10.34.1.226/document/redirect/72275618/12000" TargetMode="External"/><Relationship Id="rId28" Type="http://schemas.openxmlformats.org/officeDocument/2006/relationships/hyperlink" Target="http://10.34.1.226/document/redirect/75034158/30014" TargetMode="External"/><Relationship Id="rId36" Type="http://schemas.openxmlformats.org/officeDocument/2006/relationships/hyperlink" Target="http://10.34.1.226/document/redirect/72275618/15000" TargetMode="External"/><Relationship Id="rId10" Type="http://schemas.openxmlformats.org/officeDocument/2006/relationships/image" Target="media/image2.jpeg"/><Relationship Id="rId19" Type="http://schemas.openxmlformats.org/officeDocument/2006/relationships/hyperlink" Target="http://10.34.1.226/document/redirect/72275618/15000" TargetMode="External"/><Relationship Id="rId31" Type="http://schemas.openxmlformats.org/officeDocument/2006/relationships/hyperlink" Target="http://10.34.1.226/document/redirect/75034158/30014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10.34.1.226/document/redirect/72275618/15000" TargetMode="External"/><Relationship Id="rId22" Type="http://schemas.openxmlformats.org/officeDocument/2006/relationships/hyperlink" Target="http://10.34.1.226/document/redirect/12112604/2" TargetMode="External"/><Relationship Id="rId27" Type="http://schemas.openxmlformats.org/officeDocument/2006/relationships/hyperlink" Target="http://10.34.1.226/document/redirect/75034158/30011" TargetMode="External"/><Relationship Id="rId30" Type="http://schemas.openxmlformats.org/officeDocument/2006/relationships/hyperlink" Target="http://10.34.1.226/document/redirect/75034158/300147" TargetMode="External"/><Relationship Id="rId35" Type="http://schemas.openxmlformats.org/officeDocument/2006/relationships/hyperlink" Target="http://10.34.1.226/document/redirect/72275618/12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3278</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cp:lastPrinted>2022-10-31T05:00:00Z</cp:lastPrinted>
  <dcterms:created xsi:type="dcterms:W3CDTF">2023-02-13T10:56:00Z</dcterms:created>
  <dcterms:modified xsi:type="dcterms:W3CDTF">2023-02-13T10:56:00Z</dcterms:modified>
</cp:coreProperties>
</file>