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33A6" w:rsidRPr="002033A6" w:rsidRDefault="002033A6" w:rsidP="002033A6">
      <w:pPr>
        <w:jc w:val="center"/>
        <w:rPr>
          <w:rFonts w:ascii="Arial" w:hAnsi="Arial" w:cs="Arial"/>
          <w:b/>
          <w:sz w:val="24"/>
          <w:szCs w:val="24"/>
        </w:rPr>
      </w:pPr>
      <w:r w:rsidRPr="002033A6">
        <w:rPr>
          <w:rFonts w:ascii="Arial" w:hAnsi="Arial" w:cs="Arial"/>
          <w:b/>
          <w:sz w:val="24"/>
          <w:szCs w:val="24"/>
        </w:rPr>
        <w:t>ПЕРЕЧЕНЬ НОРМАТИВНЫХ ПРАВОВЫХ АКТОВ С УКАЗАНИЕМ СТРУКТУРНЫХ ЕДИНИЦ ЭТИХ АКТОВ, СОДЕРЖАЩИХ ОБЯЗАТЕЛЬНЫЕ ТРЕБОВАНИЯ, ОЦЕНКА СОБЛЮДЕНИЯ КОТОРЫХ ЯВЛЯЕТСЯ ПРЕДМЕТОМ КОНТРОЛЯ, А ТАКЖЕ ИНФОРМАЦИЮ О МЕРАХ ОТВЕТСТВЕННОСТИ, ПРИМЕНЯЕМЫХ ПРИ НАРУШЕНИИ ОБЯЗАТЕЛЬНЫХ ТРЕБОВАНИЙ.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534"/>
        <w:gridCol w:w="4536"/>
        <w:gridCol w:w="2126"/>
        <w:gridCol w:w="3827"/>
        <w:gridCol w:w="3097"/>
      </w:tblGrid>
      <w:tr w:rsidR="000439B6" w:rsidRPr="007227A0" w:rsidTr="00ED65E8">
        <w:tc>
          <w:tcPr>
            <w:tcW w:w="534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</w:rPr>
            </w:pPr>
            <w:r w:rsidRPr="007227A0">
              <w:rPr>
                <w:rFonts w:ascii="Courier New" w:hAnsi="Courier New" w:cs="Courier New"/>
              </w:rPr>
              <w:t xml:space="preserve">№ </w:t>
            </w:r>
            <w:proofErr w:type="gramStart"/>
            <w:r w:rsidRPr="007227A0">
              <w:rPr>
                <w:rFonts w:ascii="Courier New" w:hAnsi="Courier New" w:cs="Courier New"/>
              </w:rPr>
              <w:t>п</w:t>
            </w:r>
            <w:proofErr w:type="gramEnd"/>
            <w:r w:rsidRPr="007227A0">
              <w:rPr>
                <w:rFonts w:ascii="Courier New" w:hAnsi="Courier New" w:cs="Courier New"/>
              </w:rPr>
              <w:t>/п</w:t>
            </w:r>
          </w:p>
        </w:tc>
        <w:tc>
          <w:tcPr>
            <w:tcW w:w="4536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</w:rPr>
            </w:pPr>
            <w:r w:rsidRPr="007227A0">
              <w:rPr>
                <w:rFonts w:ascii="Courier New" w:hAnsi="Courier New" w:cs="Courier New"/>
                <w:b/>
                <w:bCs/>
                <w:color w:val="000000"/>
                <w:shd w:val="clear" w:color="auto" w:fill="FFFFFF"/>
              </w:rPr>
              <w:t>Наименование, реквизиты нормативного правового акта, иного документа (с указанием наименования и реквизитов нормативного правового акта, его статьи, части или иной структурной единицы, которыми установлена обязательность соблюдения такого иного документа)</w:t>
            </w:r>
          </w:p>
        </w:tc>
        <w:tc>
          <w:tcPr>
            <w:tcW w:w="2126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</w:rPr>
            </w:pPr>
            <w:r>
              <w:rPr>
                <w:rStyle w:val="a4"/>
                <w:color w:val="000000"/>
                <w:sz w:val="21"/>
                <w:szCs w:val="21"/>
                <w:shd w:val="clear" w:color="auto" w:fill="FFFFFF"/>
              </w:rPr>
              <w:t>Реквизиты структурных единиц нормативного правового акта,  содержащих обязательные требования</w:t>
            </w:r>
          </w:p>
        </w:tc>
        <w:tc>
          <w:tcPr>
            <w:tcW w:w="3827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</w:rPr>
            </w:pPr>
            <w:r>
              <w:rPr>
                <w:rStyle w:val="a4"/>
                <w:color w:val="000000"/>
                <w:sz w:val="21"/>
                <w:szCs w:val="21"/>
                <w:shd w:val="clear" w:color="auto" w:fill="FFFFFF"/>
              </w:rPr>
              <w:t>Документ, содержащий текст нормативного правового акта</w:t>
            </w:r>
          </w:p>
        </w:tc>
        <w:tc>
          <w:tcPr>
            <w:tcW w:w="3097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</w:rPr>
            </w:pPr>
            <w:r>
              <w:rPr>
                <w:rStyle w:val="a4"/>
                <w:color w:val="000000"/>
                <w:sz w:val="21"/>
                <w:szCs w:val="21"/>
                <w:shd w:val="clear" w:color="auto" w:fill="FFFFFF"/>
              </w:rPr>
              <w:t>Реквизиты структурных единиц нормативных правовых актов, предусматривающих установление административной ответственности за несоблюдение обязательных требований (при их наличии)</w:t>
            </w:r>
          </w:p>
        </w:tc>
      </w:tr>
      <w:tr w:rsidR="000439B6" w:rsidRPr="007227A0" w:rsidTr="000E42BC">
        <w:trPr>
          <w:trHeight w:val="1394"/>
        </w:trPr>
        <w:tc>
          <w:tcPr>
            <w:tcW w:w="534" w:type="dxa"/>
          </w:tcPr>
          <w:p w:rsidR="000439B6" w:rsidRPr="007227A0" w:rsidRDefault="000439B6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4536" w:type="dxa"/>
          </w:tcPr>
          <w:p w:rsidR="000439B6" w:rsidRPr="00F426DB" w:rsidRDefault="000439B6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>Закон Иркутской области от 30 декабря 2014 г. N 173-ОЗ "Об отдельных вопросах регулирования административной ответственности в области благоустройства территорий муниципальных образований Иркутской области</w:t>
            </w:r>
            <w:r w:rsidR="00D74E42" w:rsidRPr="00F426DB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 xml:space="preserve">" </w:t>
            </w:r>
          </w:p>
        </w:tc>
        <w:tc>
          <w:tcPr>
            <w:tcW w:w="2126" w:type="dxa"/>
          </w:tcPr>
          <w:p w:rsidR="000439B6" w:rsidRPr="007227A0" w:rsidRDefault="00D74E42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426DB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В полном объёме </w:t>
            </w:r>
          </w:p>
        </w:tc>
        <w:tc>
          <w:tcPr>
            <w:tcW w:w="3827" w:type="dxa"/>
          </w:tcPr>
          <w:p w:rsidR="000439B6" w:rsidRPr="007227A0" w:rsidRDefault="00E54BB7" w:rsidP="00D74E42">
            <w:pPr>
              <w:jc w:val="center"/>
              <w:rPr>
                <w:rFonts w:ascii="Courier New" w:hAnsi="Courier New" w:cs="Courier New"/>
                <w:color w:val="000000" w:themeColor="text1"/>
              </w:rPr>
            </w:pPr>
            <w:r w:rsidRPr="00D74E42">
              <w:rPr>
                <w:rFonts w:ascii="Courier New" w:hAnsi="Courier New" w:cs="Courier New"/>
                <w:color w:val="000000" w:themeColor="text1"/>
              </w:rPr>
              <w:object w:dxaOrig="106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6.25pt;height:40.5pt" o:ole="">
                  <v:imagedata r:id="rId5" o:title=""/>
                </v:shape>
                <o:OLEObject Type="Embed" ProgID="Package" ShapeID="_x0000_i1025" DrawAspect="Content" ObjectID="_1719211091" r:id="rId6"/>
              </w:object>
            </w:r>
          </w:p>
        </w:tc>
        <w:tc>
          <w:tcPr>
            <w:tcW w:w="3097" w:type="dxa"/>
          </w:tcPr>
          <w:p w:rsidR="000439B6" w:rsidRPr="00F426DB" w:rsidRDefault="00D74E42" w:rsidP="007227A0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ст. 2</w:t>
            </w:r>
            <w:r w:rsidR="00F426DB" w:rsidRPr="00F426D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426DB" w:rsidRPr="007227A0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>Закон</w:t>
            </w:r>
            <w:r w:rsidR="00F426DB" w:rsidRPr="00F426DB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>а</w:t>
            </w:r>
            <w:r w:rsidR="00F426DB" w:rsidRPr="007227A0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 xml:space="preserve"> Иркутской области от 30 декабря 2014 г. N 173-ОЗ "Об отдельных вопросах регулирования административной ответственности в области благоустройства территорий муниципальных образований Иркутской области</w:t>
            </w:r>
            <w:r w:rsidR="00F426DB" w:rsidRPr="00F426DB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>"</w:t>
            </w:r>
          </w:p>
        </w:tc>
      </w:tr>
      <w:tr w:rsidR="000439B6" w:rsidRPr="007227A0" w:rsidTr="00091008">
        <w:tc>
          <w:tcPr>
            <w:tcW w:w="534" w:type="dxa"/>
          </w:tcPr>
          <w:p w:rsidR="000439B6" w:rsidRPr="007227A0" w:rsidRDefault="000439B6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4536" w:type="dxa"/>
          </w:tcPr>
          <w:p w:rsidR="000439B6" w:rsidRPr="007227A0" w:rsidRDefault="000439B6" w:rsidP="007227A0">
            <w:pP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F426DB">
              <w:rPr>
                <w:rStyle w:val="a4"/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  <w:t>Федеральный закон «О государственном контроле (надзоре) и муниципальном контроле в Российской Федерации» от 31.07.2020 г.</w:t>
            </w:r>
            <w:r w:rsidRPr="00F426DB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426DB">
              <w:rPr>
                <w:rStyle w:val="a4"/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  <w:t>№ 248-ФЗ</w:t>
            </w:r>
          </w:p>
        </w:tc>
        <w:tc>
          <w:tcPr>
            <w:tcW w:w="2126" w:type="dxa"/>
          </w:tcPr>
          <w:p w:rsidR="000439B6" w:rsidRPr="00F426DB" w:rsidRDefault="003C402F" w:rsidP="007227A0">
            <w:pPr>
              <w:pStyle w:val="a5"/>
              <w:shd w:val="clear" w:color="auto" w:fill="FFFFFF"/>
              <w:jc w:val="center"/>
              <w:rPr>
                <w:rFonts w:ascii="Arial" w:hAnsi="Arial" w:cs="Arial"/>
              </w:rPr>
            </w:pPr>
            <w:hyperlink r:id="rId7" w:anchor="h816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</w:rPr>
                <w:t>п. 1, 6 ст. 1</w:t>
              </w:r>
            </w:hyperlink>
            <w:r w:rsidR="000439B6" w:rsidRPr="00F426DB">
              <w:rPr>
                <w:rStyle w:val="a4"/>
                <w:rFonts w:ascii="Arial" w:hAnsi="Arial" w:cs="Arial"/>
              </w:rPr>
              <w:t>, </w:t>
            </w:r>
          </w:p>
          <w:p w:rsidR="000439B6" w:rsidRPr="00F426DB" w:rsidRDefault="003C402F" w:rsidP="007227A0">
            <w:pPr>
              <w:pStyle w:val="a5"/>
              <w:shd w:val="clear" w:color="auto" w:fill="FFFFFF"/>
              <w:jc w:val="center"/>
              <w:rPr>
                <w:rFonts w:ascii="Arial" w:hAnsi="Arial" w:cs="Arial"/>
              </w:rPr>
            </w:pPr>
            <w:hyperlink r:id="rId8" w:anchor="h820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</w:rPr>
                <w:t>п. 4 ч. 2 ст. 3</w:t>
              </w:r>
            </w:hyperlink>
            <w:r w:rsidR="000439B6" w:rsidRPr="00F426DB">
              <w:rPr>
                <w:rStyle w:val="a4"/>
                <w:rFonts w:ascii="Arial" w:hAnsi="Arial" w:cs="Arial"/>
              </w:rPr>
              <w:t>, </w:t>
            </w:r>
          </w:p>
          <w:p w:rsidR="000439B6" w:rsidRPr="00F426DB" w:rsidRDefault="003C402F" w:rsidP="007227A0">
            <w:pPr>
              <w:pStyle w:val="a5"/>
              <w:shd w:val="clear" w:color="auto" w:fill="FFFFFF"/>
              <w:jc w:val="center"/>
              <w:rPr>
                <w:rFonts w:ascii="Arial" w:hAnsi="Arial" w:cs="Arial"/>
              </w:rPr>
            </w:pPr>
            <w:hyperlink r:id="rId9" w:anchor="h823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</w:rPr>
                <w:t>ст. 6</w:t>
              </w:r>
            </w:hyperlink>
            <w:r w:rsidR="000439B6" w:rsidRPr="00F426DB">
              <w:rPr>
                <w:rStyle w:val="a4"/>
                <w:rFonts w:ascii="Arial" w:hAnsi="Arial" w:cs="Arial"/>
              </w:rPr>
              <w:t>, </w:t>
            </w:r>
            <w:hyperlink r:id="rId10" w:anchor="h833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</w:rPr>
                <w:t>ст. 15</w:t>
              </w:r>
            </w:hyperlink>
            <w:r w:rsidR="000439B6" w:rsidRPr="00F426DB">
              <w:rPr>
                <w:rStyle w:val="a4"/>
                <w:rFonts w:ascii="Arial" w:hAnsi="Arial" w:cs="Arial"/>
              </w:rPr>
              <w:t>, </w:t>
            </w:r>
            <w:hyperlink r:id="rId11" w:anchor="h889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</w:rPr>
                <w:t>ст. 57</w:t>
              </w:r>
            </w:hyperlink>
          </w:p>
          <w:p w:rsidR="000439B6" w:rsidRPr="007227A0" w:rsidRDefault="000439B6" w:rsidP="007227A0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3827" w:type="dxa"/>
          </w:tcPr>
          <w:p w:rsidR="000439B6" w:rsidRDefault="000439B6" w:rsidP="007227A0">
            <w:pPr>
              <w:rPr>
                <w:rFonts w:ascii="Courier New" w:hAnsi="Courier New" w:cs="Courier New"/>
                <w:color w:val="000000" w:themeColor="text1"/>
              </w:rPr>
            </w:pPr>
            <w:r w:rsidRPr="007227A0">
              <w:rPr>
                <w:rFonts w:ascii="Courier New" w:hAnsi="Courier New" w:cs="Courier New"/>
                <w:color w:val="000000" w:themeColor="text1"/>
              </w:rPr>
              <w:object w:dxaOrig="4651" w:dyaOrig="811">
                <v:shape id="_x0000_i1026" type="#_x0000_t75" style="width:137.25pt;height:33.75pt" o:ole="">
                  <v:imagedata r:id="rId12" o:title=""/>
                </v:shape>
                <o:OLEObject Type="Embed" ProgID="Package" ShapeID="_x0000_i1026" DrawAspect="Content" ObjectID="_1719211092" r:id="rId13"/>
              </w:object>
            </w:r>
          </w:p>
          <w:p w:rsidR="000439B6" w:rsidRPr="007227A0" w:rsidRDefault="000439B6" w:rsidP="007227A0">
            <w:pPr>
              <w:rPr>
                <w:rFonts w:ascii="Courier New" w:hAnsi="Courier New" w:cs="Courier New"/>
                <w:color w:val="000000" w:themeColor="text1"/>
              </w:rPr>
            </w:pPr>
            <w:r w:rsidRPr="007227A0">
              <w:rPr>
                <w:rFonts w:ascii="Courier New" w:hAnsi="Courier New" w:cs="Courier New"/>
                <w:color w:val="000000" w:themeColor="text1"/>
              </w:rPr>
              <w:object w:dxaOrig="5791" w:dyaOrig="811">
                <v:shape id="_x0000_i1027" type="#_x0000_t75" style="width:142.5pt;height:32.25pt" o:ole="">
                  <v:imagedata r:id="rId14" o:title=""/>
                </v:shape>
                <o:OLEObject Type="Embed" ProgID="Package" ShapeID="_x0000_i1027" DrawAspect="Content" ObjectID="_1719211093" r:id="rId15"/>
              </w:object>
            </w:r>
          </w:p>
        </w:tc>
        <w:tc>
          <w:tcPr>
            <w:tcW w:w="3097" w:type="dxa"/>
          </w:tcPr>
          <w:p w:rsidR="000439B6" w:rsidRPr="00F426DB" w:rsidRDefault="003C402F" w:rsidP="007227A0">
            <w:pPr>
              <w:rPr>
                <w:rFonts w:ascii="Arial" w:hAnsi="Arial" w:cs="Arial"/>
                <w:sz w:val="24"/>
                <w:szCs w:val="24"/>
              </w:rPr>
            </w:pPr>
            <w:hyperlink r:id="rId16" w:anchor="h2818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17" w:anchor="h2822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 6.4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18" w:anchor="h18127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6.35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19" w:anchor="h2846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7.13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0" w:anchor="h2847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1" w:anchor="h2850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7.17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  </w:t>
            </w:r>
            <w:r w:rsidR="000439B6" w:rsidRPr="003C402F"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>"Кодекса Российской Федерации об административных правонарушениях" от 30.12.20</w:t>
            </w:r>
            <w:r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 xml:space="preserve">01 N 195-ФЗ </w:t>
            </w:r>
          </w:p>
        </w:tc>
      </w:tr>
      <w:tr w:rsidR="000439B6" w:rsidRPr="007227A0" w:rsidTr="00085CDF">
        <w:tc>
          <w:tcPr>
            <w:tcW w:w="534" w:type="dxa"/>
          </w:tcPr>
          <w:p w:rsidR="000439B6" w:rsidRPr="007227A0" w:rsidRDefault="000439B6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4536" w:type="dxa"/>
          </w:tcPr>
          <w:p w:rsidR="000439B6" w:rsidRPr="007227A0" w:rsidRDefault="000439B6" w:rsidP="007227A0">
            <w:pP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F426DB">
              <w:rPr>
                <w:rStyle w:val="a4"/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  <w:t>Федеральный закон «Об общих принципах организации местного самоуправления в Российской Федерации» от 06.10.2003 г. № 131-ФЗ</w:t>
            </w:r>
          </w:p>
        </w:tc>
        <w:tc>
          <w:tcPr>
            <w:tcW w:w="2126" w:type="dxa"/>
          </w:tcPr>
          <w:p w:rsidR="000439B6" w:rsidRPr="007227A0" w:rsidRDefault="003C402F" w:rsidP="007227A0">
            <w:pPr>
              <w:shd w:val="clear" w:color="auto" w:fill="FFFFFF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hyperlink r:id="rId22" w:anchor="h946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ч. 1 ст. 2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3" w:anchor="h961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п. 19 ч. 1 ст. 14</w:t>
              </w:r>
            </w:hyperlink>
          </w:p>
        </w:tc>
        <w:tc>
          <w:tcPr>
            <w:tcW w:w="3827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  <w:color w:val="000000" w:themeColor="text1"/>
              </w:rPr>
            </w:pPr>
            <w:r w:rsidRPr="007227A0">
              <w:rPr>
                <w:rFonts w:ascii="Courier New" w:hAnsi="Courier New" w:cs="Courier New"/>
                <w:color w:val="000000" w:themeColor="text1"/>
              </w:rPr>
              <w:object w:dxaOrig="5791" w:dyaOrig="811">
                <v:shape id="_x0000_i1028" type="#_x0000_t75" style="width:142.5pt;height:32.25pt" o:ole="">
                  <v:imagedata r:id="rId14" o:title=""/>
                </v:shape>
                <o:OLEObject Type="Embed" ProgID="Package" ShapeID="_x0000_i1028" DrawAspect="Content" ObjectID="_1719211094" r:id="rId24"/>
              </w:object>
            </w:r>
          </w:p>
        </w:tc>
        <w:tc>
          <w:tcPr>
            <w:tcW w:w="3097" w:type="dxa"/>
          </w:tcPr>
          <w:p w:rsidR="000439B6" w:rsidRPr="00F426DB" w:rsidRDefault="003C402F" w:rsidP="007227A0">
            <w:pPr>
              <w:rPr>
                <w:rFonts w:ascii="Arial" w:hAnsi="Arial" w:cs="Arial"/>
                <w:sz w:val="24"/>
                <w:szCs w:val="24"/>
              </w:rPr>
            </w:pPr>
            <w:hyperlink r:id="rId25" w:anchor="h2818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6" w:anchor="h2822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 6.4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7" w:anchor="h18127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6.35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8" w:anchor="h2846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7.13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29" w:anchor="h2847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30" w:anchor="h2850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7.17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31" w:anchor="h2864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8.2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  </w:t>
            </w:r>
            <w:r w:rsidR="000439B6" w:rsidRPr="003C402F"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>"Кодекса Российской Федерации об административных правонарушениях" от 30.12.20</w:t>
            </w:r>
            <w:r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 xml:space="preserve">01 N 195-ФЗ </w:t>
            </w:r>
          </w:p>
        </w:tc>
      </w:tr>
      <w:tr w:rsidR="000439B6" w:rsidRPr="007227A0" w:rsidTr="00085CDF">
        <w:tc>
          <w:tcPr>
            <w:tcW w:w="534" w:type="dxa"/>
          </w:tcPr>
          <w:p w:rsidR="000439B6" w:rsidRPr="007227A0" w:rsidRDefault="000439B6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4536" w:type="dxa"/>
          </w:tcPr>
          <w:p w:rsidR="000439B6" w:rsidRPr="007227A0" w:rsidRDefault="000439B6" w:rsidP="007227A0">
            <w:pP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F426DB">
              <w:rPr>
                <w:rStyle w:val="a4"/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  <w:t>Федеральный закон «Об охране окружающей среды» от 10.01.2002 г. № 7-ФЗ</w:t>
            </w:r>
          </w:p>
        </w:tc>
        <w:tc>
          <w:tcPr>
            <w:tcW w:w="2126" w:type="dxa"/>
          </w:tcPr>
          <w:p w:rsidR="000439B6" w:rsidRPr="007227A0" w:rsidRDefault="003C402F" w:rsidP="007227A0">
            <w:pPr>
              <w:rPr>
                <w:rFonts w:ascii="Arial" w:hAnsi="Arial" w:cs="Arial"/>
                <w:sz w:val="24"/>
                <w:szCs w:val="24"/>
              </w:rPr>
            </w:pPr>
            <w:hyperlink r:id="rId32" w:anchor="h559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п. 2 ст. 38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33" w:anchor="h560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п. 2 ст. 39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34" w:anchor="h565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п. 2 ст. 44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35" w:anchor="h584" w:tgtFrame="_blank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61</w:t>
              </w:r>
            </w:hyperlink>
          </w:p>
        </w:tc>
        <w:tc>
          <w:tcPr>
            <w:tcW w:w="3827" w:type="dxa"/>
          </w:tcPr>
          <w:p w:rsidR="000439B6" w:rsidRPr="007227A0" w:rsidRDefault="000439B6" w:rsidP="007227A0">
            <w:pPr>
              <w:rPr>
                <w:rFonts w:ascii="Courier New" w:hAnsi="Courier New" w:cs="Courier New"/>
                <w:color w:val="000000" w:themeColor="text1"/>
              </w:rPr>
            </w:pPr>
            <w:r w:rsidRPr="000439B6">
              <w:rPr>
                <w:rFonts w:ascii="Courier New" w:hAnsi="Courier New" w:cs="Courier New"/>
                <w:color w:val="000000" w:themeColor="text1"/>
              </w:rPr>
              <w:object w:dxaOrig="2295" w:dyaOrig="810">
                <v:shape id="_x0000_i1029" type="#_x0000_t75" style="width:114.75pt;height:40.5pt" o:ole="">
                  <v:imagedata r:id="rId36" o:title=""/>
                </v:shape>
                <o:OLEObject Type="Embed" ProgID="Package" ShapeID="_x0000_i1029" DrawAspect="Content" ObjectID="_1719211095" r:id="rId37"/>
              </w:object>
            </w:r>
          </w:p>
        </w:tc>
        <w:tc>
          <w:tcPr>
            <w:tcW w:w="3097" w:type="dxa"/>
          </w:tcPr>
          <w:p w:rsidR="000439B6" w:rsidRPr="00F426DB" w:rsidRDefault="003C402F" w:rsidP="007227A0">
            <w:pPr>
              <w:rPr>
                <w:rFonts w:ascii="Arial" w:hAnsi="Arial" w:cs="Arial"/>
                <w:sz w:val="24"/>
                <w:szCs w:val="24"/>
              </w:rPr>
            </w:pPr>
            <w:hyperlink r:id="rId38" w:anchor="h2818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39" w:anchor="h2822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 6.4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40" w:anchor="h18127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6.35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41" w:anchor="h2846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7.13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42" w:anchor="h2847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7.14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43" w:anchor="h2850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7.17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44" w:anchor="h2864" w:history="1">
              <w:r w:rsidR="000439B6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8.2</w:t>
              </w:r>
            </w:hyperlink>
            <w:r w:rsidR="000439B6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  </w:t>
            </w:r>
            <w:r w:rsidR="000439B6" w:rsidRPr="003C402F"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>"Кодекса Российской Федерации об административных правонарушениях" от 30.12.20</w:t>
            </w:r>
            <w:r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 xml:space="preserve">01 N 195-ФЗ </w:t>
            </w:r>
          </w:p>
        </w:tc>
      </w:tr>
      <w:tr w:rsidR="000439B6" w:rsidRPr="007227A0" w:rsidTr="00010B50">
        <w:trPr>
          <w:trHeight w:val="2055"/>
        </w:trPr>
        <w:tc>
          <w:tcPr>
            <w:tcW w:w="534" w:type="dxa"/>
          </w:tcPr>
          <w:p w:rsidR="000439B6" w:rsidRPr="007227A0" w:rsidRDefault="000439B6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4536" w:type="dxa"/>
          </w:tcPr>
          <w:p w:rsidR="000439B6" w:rsidRPr="007227A0" w:rsidRDefault="00010B50" w:rsidP="007227A0">
            <w:pP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r w:rsidRPr="00F426DB">
              <w:rPr>
                <w:rStyle w:val="a4"/>
                <w:rFonts w:ascii="Arial" w:hAnsi="Arial" w:cs="Arial"/>
                <w:b w:val="0"/>
                <w:color w:val="000000"/>
                <w:sz w:val="24"/>
                <w:szCs w:val="24"/>
                <w:shd w:val="clear" w:color="auto" w:fill="FFFFFF"/>
              </w:rPr>
              <w:t>Федеральный закон «О социальной защите инвалидов в Российской Федерации» от 24.11.1995 г. № 181-ФЗ</w:t>
            </w:r>
          </w:p>
        </w:tc>
        <w:tc>
          <w:tcPr>
            <w:tcW w:w="2126" w:type="dxa"/>
          </w:tcPr>
          <w:p w:rsidR="000439B6" w:rsidRPr="007227A0" w:rsidRDefault="003C402F" w:rsidP="007227A0">
            <w:pPr>
              <w:rPr>
                <w:rFonts w:ascii="Arial" w:hAnsi="Arial" w:cs="Arial"/>
                <w:b/>
                <w:color w:val="000000" w:themeColor="text1"/>
                <w:sz w:val="24"/>
                <w:szCs w:val="24"/>
              </w:rPr>
            </w:pPr>
            <w:hyperlink r:id="rId45" w:anchor="h427" w:tgtFrame="_blank" w:history="1">
              <w:r w:rsidR="00010B50" w:rsidRPr="00F426DB">
                <w:rPr>
                  <w:rStyle w:val="a4"/>
                  <w:rFonts w:ascii="Arial" w:hAnsi="Arial" w:cs="Arial"/>
                  <w:b w:val="0"/>
                  <w:sz w:val="24"/>
                  <w:szCs w:val="24"/>
                  <w:u w:val="single"/>
                  <w:shd w:val="clear" w:color="auto" w:fill="FFFFFF"/>
                </w:rPr>
                <w:t>ст. 15</w:t>
              </w:r>
            </w:hyperlink>
          </w:p>
        </w:tc>
        <w:tc>
          <w:tcPr>
            <w:tcW w:w="3827" w:type="dxa"/>
          </w:tcPr>
          <w:p w:rsidR="000439B6" w:rsidRPr="007227A0" w:rsidRDefault="00010B50" w:rsidP="007227A0">
            <w:pPr>
              <w:rPr>
                <w:rFonts w:ascii="Courier New" w:hAnsi="Courier New" w:cs="Courier New"/>
                <w:color w:val="000000" w:themeColor="text1"/>
              </w:rPr>
            </w:pPr>
            <w:r w:rsidRPr="00010B50">
              <w:rPr>
                <w:rFonts w:ascii="Courier New" w:hAnsi="Courier New" w:cs="Courier New"/>
                <w:color w:val="000000" w:themeColor="text1"/>
              </w:rPr>
              <w:object w:dxaOrig="5581" w:dyaOrig="811">
                <v:shape id="_x0000_i1030" type="#_x0000_t75" style="width:155.25pt;height:31.5pt" o:ole="">
                  <v:imagedata r:id="rId46" o:title=""/>
                </v:shape>
                <o:OLEObject Type="Embed" ProgID="Package" ShapeID="_x0000_i1030" DrawAspect="Content" ObjectID="_1719211096" r:id="rId47"/>
              </w:object>
            </w:r>
          </w:p>
        </w:tc>
        <w:tc>
          <w:tcPr>
            <w:tcW w:w="3097" w:type="dxa"/>
          </w:tcPr>
          <w:p w:rsidR="00010B50" w:rsidRPr="00F426DB" w:rsidRDefault="003C402F" w:rsidP="00010B50">
            <w:pPr>
              <w:rPr>
                <w:rFonts w:ascii="Arial" w:hAnsi="Arial" w:cs="Arial"/>
                <w:sz w:val="24"/>
                <w:szCs w:val="24"/>
              </w:rPr>
            </w:pPr>
            <w:hyperlink r:id="rId48" w:anchor="h2818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49" w:anchor="h2822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 6.4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0" w:anchor="h18127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6.35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1" w:anchor="h2846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2" w:anchor="h2847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7.14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3" w:anchor="h2850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7.17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4" w:anchor="h2864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8.2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5" w:anchor="h2916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9.13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  </w:t>
            </w:r>
            <w:r w:rsidR="00010B50" w:rsidRPr="003C402F"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>"Кодекса Российской Федерации об административных правонарушениях" от 30.12.20</w:t>
            </w:r>
            <w:r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 xml:space="preserve">01 N 195-ФЗ </w:t>
            </w:r>
          </w:p>
        </w:tc>
      </w:tr>
      <w:tr w:rsidR="00010B50" w:rsidRPr="007227A0" w:rsidTr="00085CDF">
        <w:trPr>
          <w:trHeight w:val="495"/>
        </w:trPr>
        <w:tc>
          <w:tcPr>
            <w:tcW w:w="534" w:type="dxa"/>
          </w:tcPr>
          <w:p w:rsidR="00010B50" w:rsidRPr="00F426DB" w:rsidRDefault="00010B50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426DB">
              <w:rPr>
                <w:rFonts w:ascii="Arial" w:hAnsi="Arial" w:cs="Arial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4536" w:type="dxa"/>
          </w:tcPr>
          <w:p w:rsidR="00010B50" w:rsidRPr="00F426DB" w:rsidRDefault="00010B50" w:rsidP="007227A0">
            <w:pPr>
              <w:rPr>
                <w:rStyle w:val="a4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Решение Думы </w:t>
            </w:r>
            <w:proofErr w:type="spellStart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Таргизского</w:t>
            </w:r>
            <w:proofErr w:type="spellEnd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муниципального образования от 30.11.2021 года №163 «Об утверждении Положения о муниципальном контроле в сфере благоустройства на территории </w:t>
            </w:r>
            <w:proofErr w:type="spellStart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Таргизского</w:t>
            </w:r>
            <w:proofErr w:type="spellEnd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муниципального образования»</w:t>
            </w:r>
          </w:p>
        </w:tc>
        <w:tc>
          <w:tcPr>
            <w:tcW w:w="2126" w:type="dxa"/>
          </w:tcPr>
          <w:p w:rsidR="00010B50" w:rsidRPr="00F426DB" w:rsidRDefault="00F426DB" w:rsidP="007227A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 полном объеме</w:t>
            </w:r>
          </w:p>
        </w:tc>
        <w:tc>
          <w:tcPr>
            <w:tcW w:w="3827" w:type="dxa"/>
          </w:tcPr>
          <w:p w:rsidR="00010B50" w:rsidRPr="00010B50" w:rsidRDefault="00010B50" w:rsidP="002A28A6">
            <w:pPr>
              <w:rPr>
                <w:rFonts w:ascii="Courier New" w:hAnsi="Courier New" w:cs="Courier New"/>
                <w:color w:val="000000" w:themeColor="text1"/>
              </w:rPr>
            </w:pPr>
            <w:r w:rsidRPr="00010B50">
              <w:rPr>
                <w:rFonts w:ascii="Courier New" w:hAnsi="Courier New" w:cs="Courier New"/>
                <w:color w:val="000000" w:themeColor="text1"/>
              </w:rPr>
              <w:object w:dxaOrig="5956" w:dyaOrig="811">
                <v:shape id="_x0000_i1031" type="#_x0000_t75" style="width:181.5pt;height:40.5pt" o:ole="">
                  <v:imagedata r:id="rId56" o:title=""/>
                </v:shape>
                <o:OLEObject Type="Embed" ProgID="Package" ShapeID="_x0000_i1031" DrawAspect="Content" ObjectID="_1719211097" r:id="rId57"/>
              </w:object>
            </w:r>
            <w:r w:rsidR="002A28A6">
              <w:t xml:space="preserve"> </w:t>
            </w:r>
          </w:p>
        </w:tc>
        <w:tc>
          <w:tcPr>
            <w:tcW w:w="3097" w:type="dxa"/>
          </w:tcPr>
          <w:p w:rsidR="00010B50" w:rsidRPr="00F426DB" w:rsidRDefault="003C402F" w:rsidP="007227A0">
            <w:pPr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</w:pPr>
            <w:hyperlink r:id="rId58" w:anchor="h2818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59" w:anchor="h2822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 6.4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0" w:anchor="h18127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6.35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1" w:anchor="h2846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2" w:anchor="h2847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7.14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3" w:anchor="h2850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7.17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4" w:anchor="h2864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8.2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5" w:anchor="h2916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9.13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  </w:t>
            </w:r>
            <w:r w:rsidR="00010B50" w:rsidRPr="003C402F"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>"Кодекса Российской Федерации об административных правонарушениях" от 30.12.20</w:t>
            </w:r>
            <w:r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 xml:space="preserve">01 N 195-ФЗ </w:t>
            </w:r>
          </w:p>
          <w:p w:rsidR="00010B50" w:rsidRPr="00F426DB" w:rsidRDefault="00010B50" w:rsidP="007227A0">
            <w:pPr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</w:pPr>
          </w:p>
        </w:tc>
      </w:tr>
      <w:tr w:rsidR="00010B50" w:rsidRPr="007227A0" w:rsidTr="002A28A6">
        <w:tc>
          <w:tcPr>
            <w:tcW w:w="534" w:type="dxa"/>
            <w:tcBorders>
              <w:bottom w:val="single" w:sz="4" w:space="0" w:color="auto"/>
            </w:tcBorders>
          </w:tcPr>
          <w:p w:rsidR="00010B50" w:rsidRPr="007227A0" w:rsidRDefault="00010B50" w:rsidP="007227A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426DB">
              <w:rPr>
                <w:rFonts w:ascii="Arial" w:hAnsi="Arial" w:cs="Arial"/>
                <w:color w:val="000000" w:themeColor="text1"/>
                <w:sz w:val="24"/>
                <w:szCs w:val="24"/>
              </w:rPr>
              <w:lastRenderedPageBreak/>
              <w:t>7</w:t>
            </w: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010B50" w:rsidRPr="007227A0" w:rsidRDefault="00010B50" w:rsidP="00010B5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Решение Думы </w:t>
            </w:r>
            <w:proofErr w:type="spellStart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Таргизского</w:t>
            </w:r>
            <w:proofErr w:type="spellEnd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мун</w:t>
            </w:r>
            <w:r w:rsidRPr="00F426DB">
              <w:rPr>
                <w:rFonts w:ascii="Arial" w:hAnsi="Arial" w:cs="Arial"/>
                <w:color w:val="000000" w:themeColor="text1"/>
                <w:sz w:val="24"/>
                <w:szCs w:val="24"/>
              </w:rPr>
              <w:t>иципального образования от 25.03.2021 года №142</w:t>
            </w:r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«Об утверждении </w:t>
            </w:r>
            <w:r w:rsidRPr="00F426DB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правил благоустройства территории населённых пунктов </w:t>
            </w:r>
            <w:proofErr w:type="spellStart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>Таргизского</w:t>
            </w:r>
            <w:proofErr w:type="spellEnd"/>
            <w:r w:rsidRPr="007227A0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муниципального образования»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010B50" w:rsidRPr="007227A0" w:rsidRDefault="001C205A" w:rsidP="00010B50">
            <w:pPr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 полном объеме</w:t>
            </w: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:rsidR="00010B50" w:rsidRPr="007227A0" w:rsidRDefault="002A28A6" w:rsidP="00010B50">
            <w:pPr>
              <w:rPr>
                <w:rFonts w:ascii="Courier New" w:hAnsi="Courier New" w:cs="Courier New"/>
                <w:color w:val="000000" w:themeColor="text1"/>
              </w:rPr>
            </w:pPr>
            <w:r w:rsidRPr="002A28A6">
              <w:rPr>
                <w:rFonts w:ascii="Courier New" w:hAnsi="Courier New" w:cs="Courier New"/>
                <w:color w:val="000000" w:themeColor="text1"/>
              </w:rPr>
              <w:object w:dxaOrig="5700" w:dyaOrig="811">
                <v:shape id="_x0000_i1032" type="#_x0000_t75" style="width:172.5pt;height:40.5pt" o:ole="">
                  <v:imagedata r:id="rId66" o:title=""/>
                </v:shape>
                <o:OLEObject Type="Embed" ProgID="Package" ShapeID="_x0000_i1032" DrawAspect="Content" ObjectID="_1719211098" r:id="rId67"/>
              </w:object>
            </w:r>
          </w:p>
        </w:tc>
        <w:tc>
          <w:tcPr>
            <w:tcW w:w="3097" w:type="dxa"/>
            <w:tcBorders>
              <w:bottom w:val="single" w:sz="4" w:space="0" w:color="auto"/>
            </w:tcBorders>
          </w:tcPr>
          <w:p w:rsidR="00010B50" w:rsidRPr="00F426DB" w:rsidRDefault="003C402F" w:rsidP="007227A0">
            <w:pPr>
              <w:rPr>
                <w:rFonts w:ascii="Arial" w:hAnsi="Arial" w:cs="Arial"/>
                <w:sz w:val="24"/>
                <w:szCs w:val="24"/>
              </w:rPr>
            </w:pPr>
            <w:hyperlink r:id="rId68" w:anchor="h2818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69" w:anchor="h2822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 6.4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70" w:anchor="h18127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6.35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71" w:anchor="h2846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72" w:anchor="h2847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7.14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73" w:anchor="h2850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7.17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74" w:anchor="h2864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8.2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, </w:t>
            </w:r>
            <w:hyperlink r:id="rId75" w:anchor="h2916" w:history="1">
              <w:r w:rsidR="00010B50" w:rsidRPr="00F426DB">
                <w:rPr>
                  <w:rStyle w:val="a6"/>
                  <w:rFonts w:ascii="Arial" w:hAnsi="Arial" w:cs="Arial"/>
                  <w:bCs/>
                  <w:color w:val="auto"/>
                  <w:sz w:val="24"/>
                  <w:szCs w:val="24"/>
                  <w:shd w:val="clear" w:color="auto" w:fill="FFFFFF"/>
                </w:rPr>
                <w:t>ст. 9.13</w:t>
              </w:r>
            </w:hyperlink>
            <w:r w:rsidR="00010B50" w:rsidRPr="00F426DB">
              <w:rPr>
                <w:rStyle w:val="a4"/>
                <w:rFonts w:ascii="Arial" w:hAnsi="Arial" w:cs="Arial"/>
                <w:sz w:val="24"/>
                <w:szCs w:val="24"/>
                <w:shd w:val="clear" w:color="auto" w:fill="FFFFFF"/>
              </w:rPr>
              <w:t>  </w:t>
            </w:r>
            <w:r w:rsidR="00010B50" w:rsidRPr="003C402F"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>"Кодекса Российской Федерации об административных правонарушениях" от 30.</w:t>
            </w:r>
            <w:r>
              <w:rPr>
                <w:rFonts w:ascii="Arial" w:hAnsi="Arial" w:cs="Arial"/>
                <w:bCs/>
                <w:sz w:val="24"/>
                <w:szCs w:val="24"/>
                <w:shd w:val="clear" w:color="auto" w:fill="FFFFFF"/>
              </w:rPr>
              <w:t xml:space="preserve">12.2001 N 195-ФЗ </w:t>
            </w:r>
            <w:bookmarkStart w:id="0" w:name="_GoBack"/>
            <w:bookmarkEnd w:id="0"/>
          </w:p>
        </w:tc>
      </w:tr>
    </w:tbl>
    <w:p w:rsidR="00A14699" w:rsidRDefault="00A14699"/>
    <w:p w:rsidR="002A28A6" w:rsidRDefault="00F426DB" w:rsidP="00F426DB">
      <w:pPr>
        <w:tabs>
          <w:tab w:val="left" w:pos="6330"/>
        </w:tabs>
      </w:pPr>
      <w: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97"/>
        <w:gridCol w:w="2788"/>
        <w:gridCol w:w="9001"/>
      </w:tblGrid>
      <w:tr w:rsidR="002A28A6" w:rsidRPr="00D74E42" w:rsidTr="002A28A6">
        <w:trPr>
          <w:trHeight w:val="431"/>
        </w:trPr>
        <w:tc>
          <w:tcPr>
            <w:tcW w:w="14786" w:type="dxa"/>
            <w:gridSpan w:val="3"/>
          </w:tcPr>
          <w:p w:rsidR="002A28A6" w:rsidRPr="00D74E42" w:rsidRDefault="002A28A6" w:rsidP="002A28A6">
            <w:pPr>
              <w:jc w:val="center"/>
              <w:rPr>
                <w:rFonts w:ascii="Courier New" w:hAnsi="Courier New" w:cs="Courier New"/>
                <w:b/>
                <w:sz w:val="28"/>
                <w:szCs w:val="28"/>
              </w:rPr>
            </w:pPr>
            <w:r w:rsidRPr="00D74E42">
              <w:rPr>
                <w:rFonts w:ascii="Courier New" w:hAnsi="Courier New" w:cs="Courier New"/>
                <w:b/>
                <w:sz w:val="28"/>
                <w:szCs w:val="28"/>
                <w:shd w:val="clear" w:color="auto" w:fill="FFFFFF"/>
              </w:rPr>
              <w:t>Информация о мерах ответственности, применяемых при нарушении обязательных требований</w:t>
            </w:r>
          </w:p>
        </w:tc>
      </w:tr>
      <w:tr w:rsidR="002A28A6" w:rsidRPr="002A28A6" w:rsidTr="00D74E42">
        <w:tc>
          <w:tcPr>
            <w:tcW w:w="2997" w:type="dxa"/>
          </w:tcPr>
          <w:p w:rsidR="002A28A6" w:rsidRPr="002A28A6" w:rsidRDefault="002A28A6" w:rsidP="002A28A6">
            <w:pPr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2A28A6">
              <w:rPr>
                <w:rFonts w:ascii="Courier New" w:hAnsi="Courier New" w:cs="Courier New"/>
                <w:sz w:val="24"/>
                <w:szCs w:val="24"/>
                <w:shd w:val="clear" w:color="auto" w:fill="FFFFFF"/>
              </w:rPr>
              <w:t>Наименование и реквизиты акта</w:t>
            </w:r>
          </w:p>
        </w:tc>
        <w:tc>
          <w:tcPr>
            <w:tcW w:w="2788" w:type="dxa"/>
          </w:tcPr>
          <w:p w:rsidR="002A28A6" w:rsidRPr="002A28A6" w:rsidRDefault="002A28A6" w:rsidP="002A28A6">
            <w:pPr>
              <w:jc w:val="center"/>
              <w:rPr>
                <w:rFonts w:ascii="Courier New" w:hAnsi="Courier New" w:cs="Courier New"/>
              </w:rPr>
            </w:pPr>
            <w:r w:rsidRPr="002A28A6">
              <w:rPr>
                <w:rFonts w:ascii="Courier New" w:hAnsi="Courier New" w:cs="Courier New"/>
                <w:shd w:val="clear" w:color="auto" w:fill="FFFFFF"/>
              </w:rPr>
              <w:t>Указание на структурные единицы акта</w:t>
            </w:r>
          </w:p>
        </w:tc>
        <w:tc>
          <w:tcPr>
            <w:tcW w:w="9001" w:type="dxa"/>
          </w:tcPr>
          <w:p w:rsidR="002A28A6" w:rsidRPr="002A28A6" w:rsidRDefault="002A28A6" w:rsidP="002A28A6">
            <w:pPr>
              <w:jc w:val="center"/>
              <w:rPr>
                <w:rFonts w:ascii="Courier New" w:hAnsi="Courier New" w:cs="Courier New"/>
              </w:rPr>
            </w:pPr>
            <w:r w:rsidRPr="002A28A6">
              <w:rPr>
                <w:rFonts w:ascii="Courier New" w:hAnsi="Courier New" w:cs="Courier New"/>
                <w:shd w:val="clear" w:color="auto" w:fill="FFFFFF"/>
              </w:rPr>
              <w:t>Содержание акта</w:t>
            </w:r>
          </w:p>
        </w:tc>
      </w:tr>
      <w:tr w:rsidR="00F426DB" w:rsidTr="00D74E42">
        <w:tc>
          <w:tcPr>
            <w:tcW w:w="2997" w:type="dxa"/>
            <w:vMerge w:val="restart"/>
          </w:tcPr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Кодекс Российской Федерации об административных правонарушениях</w:t>
            </w: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Courier New" w:hAnsi="Courier New" w:cs="Courier New"/>
                <w:color w:val="000000" w:themeColor="text1"/>
                <w:shd w:val="clear" w:color="auto" w:fill="F5F5F5"/>
              </w:rPr>
            </w:pP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5F5F5"/>
              </w:rPr>
              <w:t>Закон Иркутской области от 30 декабря 2014 г. N 173-ОЗ "Об отдельных вопросах регулирования административной ответственности в области благоустройства территорий муниципальных образований Иркутской области"</w:t>
            </w:r>
          </w:p>
        </w:tc>
        <w:tc>
          <w:tcPr>
            <w:tcW w:w="2788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lastRenderedPageBreak/>
              <w:t>статья 9.13</w:t>
            </w:r>
          </w:p>
        </w:tc>
        <w:tc>
          <w:tcPr>
            <w:tcW w:w="9001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Уклонение от исполнения требований к обеспечению доступности для инвалидов объектов социальной, инженерной и транспортной инфраструктур и предоставляемых услуг -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влечет наложение административного штрафа на должностных лиц в размере от двух тысяч до трех тысяч рублей; на юридических лиц - от двадцати тысяч до тридцати тысяч рублей.</w:t>
            </w:r>
          </w:p>
          <w:p w:rsidR="00F426DB" w:rsidRDefault="00F426DB"/>
        </w:tc>
      </w:tr>
      <w:tr w:rsidR="00F426DB" w:rsidTr="00D74E42">
        <w:tc>
          <w:tcPr>
            <w:tcW w:w="2997" w:type="dxa"/>
            <w:vMerge/>
          </w:tcPr>
          <w:p w:rsidR="00F426DB" w:rsidRDefault="00F426DB"/>
        </w:tc>
        <w:tc>
          <w:tcPr>
            <w:tcW w:w="2788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часть 1 статьи 19.4</w:t>
            </w:r>
          </w:p>
        </w:tc>
        <w:tc>
          <w:tcPr>
            <w:tcW w:w="9001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1. Неповиновение законному распоряжению или требованию должностного лица органа, осуществляющего государственный надзор (контроль), государственный финансовый контроль, должностного лица организации, уполномоченной в соответствии с федеральными законами на осуществление государственного надзора, должностного лица органа, осуществляющего муниципальный контроль, муниципальный финансовый контроль, -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влечет предупреждение или наложение административного штрафа на граждан в размере от пятисот до одной тысячи рублей; на должностных лиц - от двух тысяч до четырех тысяч рублей.</w:t>
            </w:r>
          </w:p>
          <w:p w:rsidR="00F426DB" w:rsidRDefault="00F426DB"/>
        </w:tc>
      </w:tr>
      <w:tr w:rsidR="00F426DB" w:rsidTr="00D74E42">
        <w:tc>
          <w:tcPr>
            <w:tcW w:w="2997" w:type="dxa"/>
            <w:vMerge/>
          </w:tcPr>
          <w:p w:rsidR="00F426DB" w:rsidRDefault="00F426DB"/>
        </w:tc>
        <w:tc>
          <w:tcPr>
            <w:tcW w:w="2788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статья 19.4.1</w:t>
            </w:r>
          </w:p>
        </w:tc>
        <w:tc>
          <w:tcPr>
            <w:tcW w:w="9001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F426DB">
              <w:rPr>
                <w:rFonts w:ascii="Arial" w:hAnsi="Arial" w:cs="Arial"/>
                <w:sz w:val="24"/>
                <w:szCs w:val="24"/>
              </w:rPr>
              <w:t>1.Воспрепятствование законной деятельности должностного лица органа государственного контроля (надзора), органа государственного финансового контроля, должностного лица организации, уполномоченной в соответствии с федеральными законами на осуществление государственного надзора, должностного лица органа муниципального контроля, органа муниципального финансового контроля по проведению проверок или уклонение от таких проверок, за исключением случаев, предусмотренных </w:t>
            </w:r>
            <w:hyperlink r:id="rId76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4 статьи 14.24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77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9 статьи 15.29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 и </w:t>
            </w:r>
            <w:hyperlink r:id="rId78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статьей 19.4.2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 настоящего</w:t>
            </w:r>
            <w:proofErr w:type="gramEnd"/>
            <w:r w:rsidRPr="00F426DB">
              <w:rPr>
                <w:rFonts w:ascii="Arial" w:hAnsi="Arial" w:cs="Arial"/>
                <w:sz w:val="24"/>
                <w:szCs w:val="24"/>
              </w:rPr>
              <w:t xml:space="preserve"> Кодекса, -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влечет наложение административного штрафа на граждан в размере от пятисот до одной тысячи рублей; на должностных лиц - от двух тысяч до четырех тысяч рублей; на юридических лиц - от пяти тысяч до десяти тысяч рублей.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2. Действия (бездействие), предусмотренные </w:t>
            </w:r>
            <w:hyperlink r:id="rId79" w:anchor="Par0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 настоящей статьи, повлекшие невозможность проведения или завершения проверки, -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влекут наложение административного штрафа на должностных лиц в размере от пяти тысяч до десяти тысяч рублей; на юридических лиц - от двадцати тысяч до пятидесяти тысяч рублей.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3. Повторное совершение административного правонарушения, предусмотренного </w:t>
            </w:r>
            <w:hyperlink r:id="rId80" w:anchor="Par3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 настоящей статьи, -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влечет наложение административного штрафа на должностных лиц в размере от десяти тысяч до двадцати тысяч рублей или дисквалификацию на срок от шести месяцев до одного года; на юридических лиц - от пятидесяти тысяч до ста тысяч рублей.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426DB" w:rsidTr="00D74E42">
        <w:tc>
          <w:tcPr>
            <w:tcW w:w="2997" w:type="dxa"/>
            <w:vMerge/>
          </w:tcPr>
          <w:p w:rsidR="00F426DB" w:rsidRDefault="00F426DB"/>
        </w:tc>
        <w:tc>
          <w:tcPr>
            <w:tcW w:w="2788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часть 1 статьи 19.5</w:t>
            </w:r>
          </w:p>
        </w:tc>
        <w:tc>
          <w:tcPr>
            <w:tcW w:w="9001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 xml:space="preserve">1. </w:t>
            </w:r>
            <w:proofErr w:type="gramStart"/>
            <w:r w:rsidRPr="00F426DB">
              <w:rPr>
                <w:rFonts w:ascii="Arial" w:hAnsi="Arial" w:cs="Arial"/>
                <w:sz w:val="24"/>
                <w:szCs w:val="24"/>
              </w:rPr>
              <w:t>Невыполнение в установленный срок законного предписания (постановления, представления, решения) органа (должностного лица), осуществляющего государственный надзор (контроль), муниципальный контроль, об устранении нарушений законодательства -</w:t>
            </w:r>
            <w:proofErr w:type="gramEnd"/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влечет наложение административного штрафа на граждан в размере от трехсот до пятисот рублей; на должностных лиц - от одной тысячи до двух тысяч рублей или дисквалификацию на срок до трех лет; на юридических лиц - от десяти тысяч до двадцати тысяч рублей.</w:t>
            </w: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426DB" w:rsidTr="00F426DB">
        <w:trPr>
          <w:trHeight w:val="675"/>
        </w:trPr>
        <w:tc>
          <w:tcPr>
            <w:tcW w:w="2997" w:type="dxa"/>
            <w:vMerge/>
          </w:tcPr>
          <w:p w:rsidR="00F426DB" w:rsidRDefault="00F426DB"/>
        </w:tc>
        <w:tc>
          <w:tcPr>
            <w:tcW w:w="2788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>статья 19.7</w:t>
            </w: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Default="00F426DB"/>
        </w:tc>
        <w:tc>
          <w:tcPr>
            <w:tcW w:w="9001" w:type="dxa"/>
          </w:tcPr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F426DB">
              <w:rPr>
                <w:rFonts w:ascii="Arial" w:hAnsi="Arial" w:cs="Arial"/>
                <w:sz w:val="24"/>
                <w:szCs w:val="24"/>
              </w:rPr>
              <w:t>Непредставление или несвоевременное представление в государственный орган (должностному лицу), орган (должностному лицу), осуществляющий (осуществляющему) государственный контроль (надзор), государственный финансовый контроль, организацию, уполномоченную в соответствии с федеральными законами на осуществление государственного надзора (должностному лицу), орган (должностному лицу), осуществляющий (осуществляющему) муниципальный контроль, муниципальный финансовый контроль, сведений (информации), представление которых предусмотрено законом и необходимо для осуществления этим органом (должностным лицом) его законной деятельности</w:t>
            </w:r>
            <w:proofErr w:type="gramEnd"/>
            <w:r w:rsidRPr="00F426DB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gramStart"/>
            <w:r w:rsidRPr="00F426DB">
              <w:rPr>
                <w:rFonts w:ascii="Arial" w:hAnsi="Arial" w:cs="Arial"/>
                <w:sz w:val="24"/>
                <w:szCs w:val="24"/>
              </w:rPr>
              <w:t>либо представление в государственный орган (должностному лицу), орган (должностному лицу), осуществляющий (осуществляющему) государственный контроль (надзор), государственный финансовый контроль, организацию, уполномоченную в соответствии с федеральными законами на осуществление государственного надзора (должностному лицу), орган (должностному лицу), осуществляющий (осуществляющему) муниципальный контроль, муниципальный финансовый контроль, таких сведений (информации) в неполном объеме или в искаженном виде, за исключением случаев, предусмотренных </w:t>
            </w:r>
            <w:hyperlink r:id="rId81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статьей 6.16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2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2 статьи</w:t>
              </w:r>
              <w:proofErr w:type="gramEnd"/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 xml:space="preserve"> </w:t>
              </w:r>
              <w:proofErr w:type="gramStart"/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6.31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3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частями 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4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 и </w:t>
            </w:r>
            <w:hyperlink r:id="rId85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4 статьи 8.28.1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6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статьей 8.32.1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7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1 статьи 8.49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8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5 статьи 14.5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89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4 статьи 14.28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0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1 статьи 14.46.2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1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статьями 19.7.1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2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</w:t>
            </w:r>
            <w:proofErr w:type="gramEnd"/>
            <w:r w:rsidRPr="00F426DB">
              <w:rPr>
                <w:rFonts w:ascii="Arial" w:hAnsi="Arial" w:cs="Arial"/>
                <w:sz w:val="24"/>
                <w:szCs w:val="24"/>
              </w:rPr>
              <w:t> </w:t>
            </w:r>
            <w:hyperlink r:id="rId93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19.7.2-1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4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19.7.3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5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19.7.5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6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19.7.5-1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7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19.7.5-2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8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1 статьи 19.7.5-3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99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частью 1 статьи 19.7.5-4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0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статьями 19.7.7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1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19.7.8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2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19.7.9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3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19.7.12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4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19.7.13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5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19.7.14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6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19.7.15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7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19.8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, </w:t>
            </w:r>
            <w:hyperlink r:id="rId108" w:history="1">
              <w:r w:rsidRPr="00F426DB">
                <w:rPr>
                  <w:rStyle w:val="a6"/>
                  <w:rFonts w:ascii="Arial" w:hAnsi="Arial" w:cs="Arial"/>
                  <w:color w:val="157FC4"/>
                  <w:sz w:val="24"/>
                  <w:szCs w:val="24"/>
                </w:rPr>
                <w:t>19.8.3</w:t>
              </w:r>
            </w:hyperlink>
            <w:r w:rsidRPr="00F426DB">
              <w:rPr>
                <w:rFonts w:ascii="Arial" w:hAnsi="Arial" w:cs="Arial"/>
                <w:sz w:val="24"/>
                <w:szCs w:val="24"/>
              </w:rPr>
              <w:t> настоящего Кодекса, -</w:t>
            </w:r>
          </w:p>
          <w:p w:rsid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  <w:r w:rsidRPr="00F426DB">
              <w:rPr>
                <w:rFonts w:ascii="Arial" w:hAnsi="Arial" w:cs="Arial"/>
                <w:sz w:val="24"/>
                <w:szCs w:val="24"/>
              </w:rPr>
              <w:t>влечет предупреждение или наложение административного штрафа на граждан в размере от ста до трехсот рублей; на должностных лиц - от трехсот до пятисот рублей; на юридических лиц - от трех тысяч до пяти тысяч рублей.</w:t>
            </w:r>
          </w:p>
          <w:p w:rsid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</w:p>
          <w:p w:rsidR="00F426DB" w:rsidRDefault="00F426DB" w:rsidP="00F426DB">
            <w:pPr>
              <w:rPr>
                <w:rFonts w:ascii="Arial" w:hAnsi="Arial" w:cs="Arial"/>
                <w:sz w:val="24"/>
                <w:szCs w:val="24"/>
              </w:rPr>
            </w:pPr>
          </w:p>
          <w:p w:rsidR="00F426DB" w:rsidRDefault="00F426DB" w:rsidP="00F426DB"/>
        </w:tc>
      </w:tr>
      <w:tr w:rsidR="00F426DB" w:rsidTr="00D74E42">
        <w:trPr>
          <w:trHeight w:val="5100"/>
        </w:trPr>
        <w:tc>
          <w:tcPr>
            <w:tcW w:w="2997" w:type="dxa"/>
            <w:vMerge/>
          </w:tcPr>
          <w:p w:rsidR="00F426DB" w:rsidRDefault="00F426DB"/>
        </w:tc>
        <w:tc>
          <w:tcPr>
            <w:tcW w:w="2788" w:type="dxa"/>
          </w:tcPr>
          <w:p w:rsidR="00F426DB" w:rsidRDefault="00F426DB">
            <w:pPr>
              <w:rPr>
                <w:rFonts w:ascii="Arial" w:hAnsi="Arial" w:cs="Arial"/>
                <w:color w:val="828282"/>
                <w:shd w:val="clear" w:color="auto" w:fill="FFFFFF"/>
              </w:rPr>
            </w:pPr>
          </w:p>
          <w:p w:rsidR="00F426DB" w:rsidRPr="00F426DB" w:rsidRDefault="00F426DB" w:rsidP="00F426DB">
            <w:pPr>
              <w:rPr>
                <w:rFonts w:ascii="Arial" w:hAnsi="Arial" w:cs="Arial"/>
                <w:sz w:val="24"/>
                <w:szCs w:val="24"/>
                <w:shd w:val="clear" w:color="auto" w:fill="FFFFFF"/>
              </w:rPr>
            </w:pPr>
            <w:r w:rsidRPr="00F426DB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Статья 2 </w:t>
            </w:r>
          </w:p>
        </w:tc>
        <w:tc>
          <w:tcPr>
            <w:tcW w:w="9001" w:type="dxa"/>
          </w:tcPr>
          <w:p w:rsidR="00F426DB" w:rsidRPr="00F426DB" w:rsidRDefault="00F426DB" w:rsidP="00F426DB">
            <w:pPr>
              <w:pStyle w:val="ConsPlusNormal"/>
              <w:ind w:firstLine="540"/>
              <w:jc w:val="both"/>
              <w:rPr>
                <w:rFonts w:ascii="Arial" w:hAnsi="Arial" w:cs="Arial"/>
              </w:rPr>
            </w:pPr>
            <w:proofErr w:type="gramStart"/>
            <w:r w:rsidRPr="00F426DB">
              <w:rPr>
                <w:rFonts w:ascii="Arial" w:hAnsi="Arial" w:cs="Arial"/>
              </w:rPr>
              <w:t>Несоблюдение правил благоустройства территории поселения (городского округа), утвержденных органами местного самоуправления, выразившееся в несоблюдении предусмотренных данными правилами мероприятий по содержанию территории, а также по размещению объектов благоустройства, не повлекшее нарушения правил и норм, установленных федеральными законами и иными нормативными правовыми актами Российской Федерации, -</w:t>
            </w:r>
            <w:proofErr w:type="gramEnd"/>
          </w:p>
          <w:p w:rsidR="00F426DB" w:rsidRPr="00F426DB" w:rsidRDefault="00F426DB" w:rsidP="00F426DB">
            <w:pPr>
              <w:pStyle w:val="ConsPlusNormal"/>
              <w:spacing w:before="240"/>
              <w:ind w:firstLine="540"/>
              <w:jc w:val="both"/>
              <w:rPr>
                <w:rFonts w:ascii="Arial" w:hAnsi="Arial" w:cs="Arial"/>
              </w:rPr>
            </w:pPr>
            <w:r w:rsidRPr="00F426DB">
              <w:rPr>
                <w:rFonts w:ascii="Arial" w:hAnsi="Arial" w:cs="Arial"/>
              </w:rPr>
              <w:t>влечет предупреждение или наложение административного штрафа на граждан в размере от одной тысячи до пяти тысяч рублей; на должностных лиц - от пяти тысяч до тринадцати тысяч рублей; на юридических лиц - от десяти тысяч до пятидесяти пяти тысяч рублей.</w:t>
            </w:r>
          </w:p>
          <w:p w:rsidR="00F426DB" w:rsidRDefault="00F426DB" w:rsidP="00D74E42">
            <w:pPr>
              <w:pStyle w:val="a5"/>
              <w:shd w:val="clear" w:color="auto" w:fill="FFFFFF"/>
              <w:rPr>
                <w:rFonts w:ascii="Arial" w:hAnsi="Arial" w:cs="Arial"/>
                <w:color w:val="828282"/>
              </w:rPr>
            </w:pPr>
          </w:p>
          <w:p w:rsidR="00F426DB" w:rsidRDefault="00F426DB" w:rsidP="00D74E42">
            <w:pPr>
              <w:pStyle w:val="a5"/>
              <w:shd w:val="clear" w:color="auto" w:fill="FFFFFF"/>
              <w:rPr>
                <w:rFonts w:ascii="Arial" w:hAnsi="Arial" w:cs="Arial"/>
                <w:color w:val="828282"/>
              </w:rPr>
            </w:pPr>
          </w:p>
          <w:p w:rsidR="00F426DB" w:rsidRDefault="00F426DB" w:rsidP="00F426DB">
            <w:pPr>
              <w:rPr>
                <w:rFonts w:ascii="Arial" w:hAnsi="Arial" w:cs="Arial"/>
                <w:color w:val="828282"/>
              </w:rPr>
            </w:pPr>
          </w:p>
        </w:tc>
      </w:tr>
    </w:tbl>
    <w:p w:rsidR="002A28A6" w:rsidRDefault="002A28A6"/>
    <w:sectPr w:rsidR="002A28A6" w:rsidSect="007227A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44A1"/>
    <w:rsid w:val="00010B50"/>
    <w:rsid w:val="000439B6"/>
    <w:rsid w:val="000944A1"/>
    <w:rsid w:val="001C205A"/>
    <w:rsid w:val="002033A6"/>
    <w:rsid w:val="002A28A6"/>
    <w:rsid w:val="003C402F"/>
    <w:rsid w:val="007227A0"/>
    <w:rsid w:val="00A14699"/>
    <w:rsid w:val="00D74E42"/>
    <w:rsid w:val="00E54BB7"/>
    <w:rsid w:val="00E96499"/>
    <w:rsid w:val="00F42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27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7227A0"/>
    <w:rPr>
      <w:b/>
      <w:bCs/>
    </w:rPr>
  </w:style>
  <w:style w:type="paragraph" w:styleId="a5">
    <w:name w:val="Normal (Web)"/>
    <w:basedOn w:val="a"/>
    <w:uiPriority w:val="99"/>
    <w:semiHidden/>
    <w:unhideWhenUsed/>
    <w:rsid w:val="007227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7227A0"/>
    <w:rPr>
      <w:color w:val="0000FF"/>
      <w:u w:val="single"/>
    </w:rPr>
  </w:style>
  <w:style w:type="paragraph" w:customStyle="1" w:styleId="ConsPlusNormal">
    <w:name w:val="ConsPlusNormal"/>
    <w:rsid w:val="00F426D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27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7227A0"/>
    <w:rPr>
      <w:b/>
      <w:bCs/>
    </w:rPr>
  </w:style>
  <w:style w:type="paragraph" w:styleId="a5">
    <w:name w:val="Normal (Web)"/>
    <w:basedOn w:val="a"/>
    <w:uiPriority w:val="99"/>
    <w:semiHidden/>
    <w:unhideWhenUsed/>
    <w:rsid w:val="007227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7227A0"/>
    <w:rPr>
      <w:color w:val="0000FF"/>
      <w:u w:val="single"/>
    </w:rPr>
  </w:style>
  <w:style w:type="paragraph" w:customStyle="1" w:styleId="ConsPlusNormal">
    <w:name w:val="ConsPlusNormal"/>
    <w:rsid w:val="00F426D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90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8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0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9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05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normativ.kontur.ru/document?moduleId=1&amp;documentId=413840" TargetMode="External"/><Relationship Id="rId21" Type="http://schemas.openxmlformats.org/officeDocument/2006/relationships/hyperlink" Target="https://normativ.kontur.ru/document?moduleId=1&amp;documentId=413840" TargetMode="External"/><Relationship Id="rId42" Type="http://schemas.openxmlformats.org/officeDocument/2006/relationships/hyperlink" Target="https://normativ.kontur.ru/document?moduleId=1&amp;documentId=413840" TargetMode="External"/><Relationship Id="rId47" Type="http://schemas.openxmlformats.org/officeDocument/2006/relationships/oleObject" Target="embeddings/oleObject6.bin"/><Relationship Id="rId63" Type="http://schemas.openxmlformats.org/officeDocument/2006/relationships/hyperlink" Target="https://normativ.kontur.ru/document?moduleId=1&amp;documentId=413840" TargetMode="External"/><Relationship Id="rId68" Type="http://schemas.openxmlformats.org/officeDocument/2006/relationships/hyperlink" Target="https://normativ.kontur.ru/document?moduleId=1&amp;documentId=413840" TargetMode="External"/><Relationship Id="rId84" Type="http://schemas.openxmlformats.org/officeDocument/2006/relationships/hyperlink" Target="consultantplus://offline/ref=212E8E2AAA6EB0985A63EDCCF28CC093BCAAC7C13132F51D69DA667D36DAA9186C6874B7FD5DAAF9B99F2C881D90A5FB15DE24919A60z3q5I" TargetMode="External"/><Relationship Id="rId89" Type="http://schemas.openxmlformats.org/officeDocument/2006/relationships/hyperlink" Target="consultantplus://offline/ref=212E8E2AAA6EB0985A63EDCCF28CC093BCAAC7C13132F51D69DA667D36DAA9186C6874B0FB5DABF9B99F2C881D90A5FB15DE24919A60z3q5I" TargetMode="External"/><Relationship Id="rId16" Type="http://schemas.openxmlformats.org/officeDocument/2006/relationships/hyperlink" Target="https://normativ.kontur.ru/document?moduleId=1&amp;documentId=413840" TargetMode="External"/><Relationship Id="rId107" Type="http://schemas.openxmlformats.org/officeDocument/2006/relationships/hyperlink" Target="consultantplus://offline/ref=212E8E2AAA6EB0985A63EDCCF28CC093BCAAC7C13132F51D69DA667D36DAA9186C6874B3FB5BA5F0EAC53C8C54C6A8E615C93A9A846034FBzBqAI" TargetMode="External"/><Relationship Id="rId11" Type="http://schemas.openxmlformats.org/officeDocument/2006/relationships/hyperlink" Target="https://normativ.kontur.ru/document?moduleId=1&amp;documentId=411532" TargetMode="External"/><Relationship Id="rId32" Type="http://schemas.openxmlformats.org/officeDocument/2006/relationships/hyperlink" Target="https://normativ.kontur.ru/document?moduleId=1&amp;documentId=413568" TargetMode="External"/><Relationship Id="rId37" Type="http://schemas.openxmlformats.org/officeDocument/2006/relationships/oleObject" Target="embeddings/oleObject5.bin"/><Relationship Id="rId53" Type="http://schemas.openxmlformats.org/officeDocument/2006/relationships/hyperlink" Target="https://normativ.kontur.ru/document?moduleId=1&amp;documentId=413840" TargetMode="External"/><Relationship Id="rId58" Type="http://schemas.openxmlformats.org/officeDocument/2006/relationships/hyperlink" Target="https://normativ.kontur.ru/document?moduleId=1&amp;documentId=413840" TargetMode="External"/><Relationship Id="rId74" Type="http://schemas.openxmlformats.org/officeDocument/2006/relationships/hyperlink" Target="https://normativ.kontur.ru/document?moduleId=1&amp;documentId=413840" TargetMode="External"/><Relationship Id="rId79" Type="http://schemas.openxmlformats.org/officeDocument/2006/relationships/hyperlink" Target="file:///D:\%D0%94%D0%9E%D0%9A%D0%A3%D0%9C%D0%95%D0%9D%D0%A2%D0%AB\%D0%9F%D0%95%D0%A0%D0%95%D0%92%D0%90%D0%9B\%D0%9F%D0%B5%D1%80%D0%B5%D1%87%D0%B5%D0%BD%D1%8C%20%D0%9D%D0%9F%D0%90%20%D1%81%D0%BE%D0%B4%D0%B5%D1%80%D0%B6%D0%B0%D1%89%D0%B8%D1%85%20%D0%BE%D0%B1%D1%8F%D0%B7%D0%B0%D1%82%D0%B5%D0%BB%D1%8C%D0%BD%D1%8B%D0%B5%20%D1%82%D1%80%D0%B5%D0%B1%D0%BE%D0%B2%D0%B0%D0%BD%D0%B8%D1%8F.docx" TargetMode="External"/><Relationship Id="rId102" Type="http://schemas.openxmlformats.org/officeDocument/2006/relationships/hyperlink" Target="consultantplus://offline/ref=212E8E2AAA6EB0985A63EDCCF28CC093BCAAC7C13132F51D69DA667D36DAA9186C6874B7FB53AAF9B99F2C881D90A5FB15DE24919A60z3q5I" TargetMode="External"/><Relationship Id="rId5" Type="http://schemas.openxmlformats.org/officeDocument/2006/relationships/image" Target="media/image1.emf"/><Relationship Id="rId90" Type="http://schemas.openxmlformats.org/officeDocument/2006/relationships/hyperlink" Target="consultantplus://offline/ref=212E8E2AAA6EB0985A63EDCCF28CC093BCAAC7C13132F51D69DA667D36DAA9186C6874B5F35DAAF9B99F2C881D90A5FB15DE24919A60z3q5I" TargetMode="External"/><Relationship Id="rId95" Type="http://schemas.openxmlformats.org/officeDocument/2006/relationships/hyperlink" Target="consultantplus://offline/ref=212E8E2AAA6EB0985A63EDCCF28CC093BCAAC7C13132F51D69DA667D36DAA9186C6874B0FA5CA6F9B99F2C881D90A5FB15DE24919A60z3q5I" TargetMode="External"/><Relationship Id="rId22" Type="http://schemas.openxmlformats.org/officeDocument/2006/relationships/hyperlink" Target="https://normativ.kontur.ru/document?moduleId=1&amp;documentId=414616&amp;cwi=54293" TargetMode="External"/><Relationship Id="rId27" Type="http://schemas.openxmlformats.org/officeDocument/2006/relationships/hyperlink" Target="https://normativ.kontur.ru/document?moduleId=1&amp;documentId=413840" TargetMode="External"/><Relationship Id="rId43" Type="http://schemas.openxmlformats.org/officeDocument/2006/relationships/hyperlink" Target="https://normativ.kontur.ru/document?moduleId=1&amp;documentId=413840" TargetMode="External"/><Relationship Id="rId48" Type="http://schemas.openxmlformats.org/officeDocument/2006/relationships/hyperlink" Target="https://normativ.kontur.ru/document?moduleId=1&amp;documentId=413840" TargetMode="External"/><Relationship Id="rId64" Type="http://schemas.openxmlformats.org/officeDocument/2006/relationships/hyperlink" Target="https://normativ.kontur.ru/document?moduleId=1&amp;documentId=413840" TargetMode="External"/><Relationship Id="rId69" Type="http://schemas.openxmlformats.org/officeDocument/2006/relationships/hyperlink" Target="https://normativ.kontur.ru/document?moduleId=1&amp;documentId=413840" TargetMode="External"/><Relationship Id="rId80" Type="http://schemas.openxmlformats.org/officeDocument/2006/relationships/hyperlink" Target="file:///D:\%D0%94%D0%9E%D0%9A%D0%A3%D0%9C%D0%95%D0%9D%D0%A2%D0%AB\%D0%9F%D0%95%D0%A0%D0%95%D0%92%D0%90%D0%9B\%D0%9F%D0%B5%D1%80%D0%B5%D1%87%D0%B5%D0%BD%D1%8C%20%D0%9D%D0%9F%D0%90%20%D1%81%D0%BE%D0%B4%D0%B5%D1%80%D0%B6%D0%B0%D1%89%D0%B8%D1%85%20%D0%BE%D0%B1%D1%8F%D0%B7%D0%B0%D1%82%D0%B5%D0%BB%D1%8C%D0%BD%D1%8B%D0%B5%20%D1%82%D1%80%D0%B5%D0%B1%D0%BE%D0%B2%D0%B0%D0%BD%D0%B8%D1%8F.docx" TargetMode="External"/><Relationship Id="rId85" Type="http://schemas.openxmlformats.org/officeDocument/2006/relationships/hyperlink" Target="consultantplus://offline/ref=212E8E2AAA6EB0985A63EDCCF28CC093BCAAC7C13132F51D69DA667D36DAA9186C6874B7FD52A0F9B99F2C881D90A5FB15DE24919A60z3q5I" TargetMode="External"/><Relationship Id="rId12" Type="http://schemas.openxmlformats.org/officeDocument/2006/relationships/image" Target="media/image2.emf"/><Relationship Id="rId17" Type="http://schemas.openxmlformats.org/officeDocument/2006/relationships/hyperlink" Target="https://normativ.kontur.ru/document?moduleId=1&amp;documentId=413840" TargetMode="External"/><Relationship Id="rId33" Type="http://schemas.openxmlformats.org/officeDocument/2006/relationships/hyperlink" Target="https://normativ.kontur.ru/document?moduleId=1&amp;documentId=413568" TargetMode="External"/><Relationship Id="rId38" Type="http://schemas.openxmlformats.org/officeDocument/2006/relationships/hyperlink" Target="https://normativ.kontur.ru/document?moduleId=1&amp;documentId=413840" TargetMode="External"/><Relationship Id="rId59" Type="http://schemas.openxmlformats.org/officeDocument/2006/relationships/hyperlink" Target="https://normativ.kontur.ru/document?moduleId=1&amp;documentId=413840" TargetMode="External"/><Relationship Id="rId103" Type="http://schemas.openxmlformats.org/officeDocument/2006/relationships/hyperlink" Target="consultantplus://offline/ref=212E8E2AAA6EB0985A63EDCCF28CC093BCAAC7C13132F51D69DA667D36DAA9186C6874B4FC5EA4F9B99F2C881D90A5FB15DE24919A60z3q5I" TargetMode="External"/><Relationship Id="rId108" Type="http://schemas.openxmlformats.org/officeDocument/2006/relationships/hyperlink" Target="consultantplus://offline/ref=212E8E2AAA6EB0985A63EDCCF28CC093BCAAC7C13132F51D69DA667D36DAA9186C6874B7FF58A4F9B99F2C881D90A5FB15DE24919A60z3q5I" TargetMode="External"/><Relationship Id="rId54" Type="http://schemas.openxmlformats.org/officeDocument/2006/relationships/hyperlink" Target="https://normativ.kontur.ru/document?moduleId=1&amp;documentId=413840" TargetMode="External"/><Relationship Id="rId70" Type="http://schemas.openxmlformats.org/officeDocument/2006/relationships/hyperlink" Target="https://normativ.kontur.ru/document?moduleId=1&amp;documentId=413840" TargetMode="External"/><Relationship Id="rId75" Type="http://schemas.openxmlformats.org/officeDocument/2006/relationships/hyperlink" Target="https://normativ.kontur.ru/document?moduleId=1&amp;documentId=413840" TargetMode="External"/><Relationship Id="rId91" Type="http://schemas.openxmlformats.org/officeDocument/2006/relationships/hyperlink" Target="consultantplus://offline/ref=212E8E2AAA6EB0985A63EDCCF28CC093BCAAC7C13132F51D69DA667D36DAA9186C6874B5F352A8A6BC8A3DD01393BBE51CC9389398z6q3I" TargetMode="External"/><Relationship Id="rId96" Type="http://schemas.openxmlformats.org/officeDocument/2006/relationships/hyperlink" Target="consultantplus://offline/ref=212E8E2AAA6EB0985A63EDCCF28CC093BCAAC7C13132F51D69DA667D36DAA9186C6874B0F959A3F9B99F2C881D90A5FB15DE24919A60z3q5I" TargetMode="Externa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oleObject" Target="embeddings/oleObject3.bin"/><Relationship Id="rId23" Type="http://schemas.openxmlformats.org/officeDocument/2006/relationships/hyperlink" Target="https://normativ.kontur.ru/document?moduleId=1&amp;documentId=414616&amp;cwi=54293" TargetMode="External"/><Relationship Id="rId28" Type="http://schemas.openxmlformats.org/officeDocument/2006/relationships/hyperlink" Target="https://normativ.kontur.ru/document?moduleId=1&amp;documentId=413840" TargetMode="External"/><Relationship Id="rId36" Type="http://schemas.openxmlformats.org/officeDocument/2006/relationships/image" Target="media/image4.emf"/><Relationship Id="rId49" Type="http://schemas.openxmlformats.org/officeDocument/2006/relationships/hyperlink" Target="https://normativ.kontur.ru/document?moduleId=1&amp;documentId=413840" TargetMode="External"/><Relationship Id="rId57" Type="http://schemas.openxmlformats.org/officeDocument/2006/relationships/oleObject" Target="embeddings/oleObject7.bin"/><Relationship Id="rId106" Type="http://schemas.openxmlformats.org/officeDocument/2006/relationships/hyperlink" Target="consultantplus://offline/ref=212E8E2AAA6EB0985A63EDCCF28CC093BCAAC7C13132F51D69DA667D36DAA9186C6874BBFF53A0F9B99F2C881D90A5FB15DE24919A60z3q5I" TargetMode="External"/><Relationship Id="rId10" Type="http://schemas.openxmlformats.org/officeDocument/2006/relationships/hyperlink" Target="https://normativ.kontur.ru/document?moduleId=1&amp;documentId=411532" TargetMode="External"/><Relationship Id="rId31" Type="http://schemas.openxmlformats.org/officeDocument/2006/relationships/hyperlink" Target="https://normativ.kontur.ru/document?moduleId=1&amp;documentId=413840" TargetMode="External"/><Relationship Id="rId44" Type="http://schemas.openxmlformats.org/officeDocument/2006/relationships/hyperlink" Target="https://normativ.kontur.ru/document?moduleId=1&amp;documentId=413840" TargetMode="External"/><Relationship Id="rId52" Type="http://schemas.openxmlformats.org/officeDocument/2006/relationships/hyperlink" Target="https://normativ.kontur.ru/document?moduleId=1&amp;documentId=413840" TargetMode="External"/><Relationship Id="rId60" Type="http://schemas.openxmlformats.org/officeDocument/2006/relationships/hyperlink" Target="https://normativ.kontur.ru/document?moduleId=1&amp;documentId=413840" TargetMode="External"/><Relationship Id="rId65" Type="http://schemas.openxmlformats.org/officeDocument/2006/relationships/hyperlink" Target="https://normativ.kontur.ru/document?moduleId=1&amp;documentId=413840" TargetMode="External"/><Relationship Id="rId73" Type="http://schemas.openxmlformats.org/officeDocument/2006/relationships/hyperlink" Target="https://normativ.kontur.ru/document?moduleId=1&amp;documentId=413840" TargetMode="External"/><Relationship Id="rId78" Type="http://schemas.openxmlformats.org/officeDocument/2006/relationships/hyperlink" Target="consultantplus://offline/ref=B623CF465507E98D3497BF1E0247EBBC839EEFEF1ECEB856F9B988F4B8164FAFCE2D6BBB1173BFEE0FA4178E181D5427D3E1679B37FCcDe8N" TargetMode="External"/><Relationship Id="rId81" Type="http://schemas.openxmlformats.org/officeDocument/2006/relationships/hyperlink" Target="consultantplus://offline/ref=212E8E2AAA6EB0985A63EDCCF28CC093BCAAC7C13132F51D69DA667D36DAA9186C6874B1FC5FA3F9B99F2C881D90A5FB15DE24919A60z3q5I" TargetMode="External"/><Relationship Id="rId86" Type="http://schemas.openxmlformats.org/officeDocument/2006/relationships/hyperlink" Target="consultantplus://offline/ref=212E8E2AAA6EB0985A63EDCCF28CC093BCAAC7C13132F51D69DA667D36DAA9186C6874B5FD5EA2F9B99F2C881D90A5FB15DE24919A60z3q5I" TargetMode="External"/><Relationship Id="rId94" Type="http://schemas.openxmlformats.org/officeDocument/2006/relationships/hyperlink" Target="consultantplus://offline/ref=212E8E2AAA6EB0985A63EDCCF28CC093BCAAC7C13132F51D69DA667D36DAA9186C6874B3F953A0F9B99F2C881D90A5FB15DE24919A60z3q5I" TargetMode="External"/><Relationship Id="rId99" Type="http://schemas.openxmlformats.org/officeDocument/2006/relationships/hyperlink" Target="consultantplus://offline/ref=212E8E2AAA6EB0985A63EDCCF28CC093BCAAC7C13132F51D69DA667D36DAA9186C6874BBF858A1F9B99F2C881D90A5FB15DE24919A60z3q5I" TargetMode="External"/><Relationship Id="rId101" Type="http://schemas.openxmlformats.org/officeDocument/2006/relationships/hyperlink" Target="consultantplus://offline/ref=212E8E2AAA6EB0985A63EDCCF28CC093BCAAC7C13132F51D69DA667D36DAA9186C6874B6FC5AA1F9B99F2C881D90A5FB15DE24919A60z3q5I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normativ.kontur.ru/document?moduleId=1&amp;documentId=411532" TargetMode="External"/><Relationship Id="rId13" Type="http://schemas.openxmlformats.org/officeDocument/2006/relationships/oleObject" Target="embeddings/oleObject2.bin"/><Relationship Id="rId18" Type="http://schemas.openxmlformats.org/officeDocument/2006/relationships/hyperlink" Target="https://normativ.kontur.ru/document?moduleId=1&amp;documentId=413840" TargetMode="External"/><Relationship Id="rId39" Type="http://schemas.openxmlformats.org/officeDocument/2006/relationships/hyperlink" Target="https://normativ.kontur.ru/document?moduleId=1&amp;documentId=413840" TargetMode="External"/><Relationship Id="rId109" Type="http://schemas.openxmlformats.org/officeDocument/2006/relationships/fontTable" Target="fontTable.xml"/><Relationship Id="rId34" Type="http://schemas.openxmlformats.org/officeDocument/2006/relationships/hyperlink" Target="https://normativ.kontur.ru/document?moduleId=1&amp;documentId=413568" TargetMode="External"/><Relationship Id="rId50" Type="http://schemas.openxmlformats.org/officeDocument/2006/relationships/hyperlink" Target="https://normativ.kontur.ru/document?moduleId=1&amp;documentId=413840" TargetMode="External"/><Relationship Id="rId55" Type="http://schemas.openxmlformats.org/officeDocument/2006/relationships/hyperlink" Target="https://normativ.kontur.ru/document?moduleId=1&amp;documentId=413840" TargetMode="External"/><Relationship Id="rId76" Type="http://schemas.openxmlformats.org/officeDocument/2006/relationships/hyperlink" Target="consultantplus://offline/ref=B623CF465507E98D3497BF1E0247EBBC839EEFEF1ECEB856F9B988F4B8164FAFCE2D6BBE1370BEEE0FA4178E181D5427D3E1679B37FCcDe8N" TargetMode="External"/><Relationship Id="rId97" Type="http://schemas.openxmlformats.org/officeDocument/2006/relationships/hyperlink" Target="consultantplus://offline/ref=212E8E2AAA6EB0985A63EDCCF28CC093BCAAC7C13132F51D69DA667D36DAA9186C6874B1F35AA2F9B99F2C881D90A5FB15DE24919A60z3q5I" TargetMode="External"/><Relationship Id="rId104" Type="http://schemas.openxmlformats.org/officeDocument/2006/relationships/hyperlink" Target="consultantplus://offline/ref=212E8E2AAA6EB0985A63EDCCF28CC093BCAAC7C13132F51D69DA667D36DAA9186C6874B5FD58A1F9B99F2C881D90A5FB15DE24919A60z3q5I" TargetMode="External"/><Relationship Id="rId7" Type="http://schemas.openxmlformats.org/officeDocument/2006/relationships/hyperlink" Target="https://normativ.kontur.ru/document?moduleId=1&amp;documentId=411532" TargetMode="External"/><Relationship Id="rId71" Type="http://schemas.openxmlformats.org/officeDocument/2006/relationships/hyperlink" Target="https://normativ.kontur.ru/document?moduleId=1&amp;documentId=413840" TargetMode="External"/><Relationship Id="rId92" Type="http://schemas.openxmlformats.org/officeDocument/2006/relationships/hyperlink" Target="consultantplus://offline/ref=212E8E2AAA6EB0985A63EDCCF28CC093BCAAC7C13132F51D69DA667D36DAA9186C6874B3FB5FA0F9B99F2C881D90A5FB15DE24919A60z3q5I" TargetMode="External"/><Relationship Id="rId2" Type="http://schemas.microsoft.com/office/2007/relationships/stylesWithEffects" Target="stylesWithEffects.xml"/><Relationship Id="rId29" Type="http://schemas.openxmlformats.org/officeDocument/2006/relationships/hyperlink" Target="https://normativ.kontur.ru/document?moduleId=1&amp;documentId=413840" TargetMode="External"/><Relationship Id="rId24" Type="http://schemas.openxmlformats.org/officeDocument/2006/relationships/oleObject" Target="embeddings/oleObject4.bin"/><Relationship Id="rId40" Type="http://schemas.openxmlformats.org/officeDocument/2006/relationships/hyperlink" Target="https://normativ.kontur.ru/document?moduleId=1&amp;documentId=413840" TargetMode="External"/><Relationship Id="rId45" Type="http://schemas.openxmlformats.org/officeDocument/2006/relationships/hyperlink" Target="https://normativ.kontur.ru/document?moduleId=1&amp;documentId=400902&amp;cwi=0" TargetMode="External"/><Relationship Id="rId66" Type="http://schemas.openxmlformats.org/officeDocument/2006/relationships/image" Target="media/image7.emf"/><Relationship Id="rId87" Type="http://schemas.openxmlformats.org/officeDocument/2006/relationships/hyperlink" Target="consultantplus://offline/ref=212E8E2AAA6EB0985A63EDCCF28CC093BCAAC7C13132F51D69DA667D36DAA9186C6874BAF35EA0F9B99F2C881D90A5FB15DE24919A60z3q5I" TargetMode="External"/><Relationship Id="rId110" Type="http://schemas.openxmlformats.org/officeDocument/2006/relationships/theme" Target="theme/theme1.xml"/><Relationship Id="rId61" Type="http://schemas.openxmlformats.org/officeDocument/2006/relationships/hyperlink" Target="https://normativ.kontur.ru/document?moduleId=1&amp;documentId=413840" TargetMode="External"/><Relationship Id="rId82" Type="http://schemas.openxmlformats.org/officeDocument/2006/relationships/hyperlink" Target="consultantplus://offline/ref=212E8E2AAA6EB0985A63EDCCF28CC093BCAAC7C13132F51D69DA667D36DAA9186C6874B7F959A6F9B99F2C881D90A5FB15DE24919A60z3q5I" TargetMode="External"/><Relationship Id="rId19" Type="http://schemas.openxmlformats.org/officeDocument/2006/relationships/hyperlink" Target="https://normativ.kontur.ru/document?moduleId=1&amp;documentId=413840" TargetMode="External"/><Relationship Id="rId14" Type="http://schemas.openxmlformats.org/officeDocument/2006/relationships/image" Target="media/image3.emf"/><Relationship Id="rId30" Type="http://schemas.openxmlformats.org/officeDocument/2006/relationships/hyperlink" Target="https://normativ.kontur.ru/document?moduleId=1&amp;documentId=413840" TargetMode="External"/><Relationship Id="rId35" Type="http://schemas.openxmlformats.org/officeDocument/2006/relationships/hyperlink" Target="https://normativ.kontur.ru/document?moduleId=1&amp;documentId=413568" TargetMode="External"/><Relationship Id="rId56" Type="http://schemas.openxmlformats.org/officeDocument/2006/relationships/image" Target="media/image6.emf"/><Relationship Id="rId77" Type="http://schemas.openxmlformats.org/officeDocument/2006/relationships/hyperlink" Target="consultantplus://offline/ref=B623CF465507E98D3497BF1E0247EBBC839EEFEF1ECEB856F9B988F4B8164FAFCE2D6BBF1C7FBFEE0FA4178E181D5427D3E1679B37FCcDe8N" TargetMode="External"/><Relationship Id="rId100" Type="http://schemas.openxmlformats.org/officeDocument/2006/relationships/hyperlink" Target="consultantplus://offline/ref=212E8E2AAA6EB0985A63EDCCF28CC093BCAAC7C13132F51D69DA667D36DAA9186C6874B1F35BA5F9B99F2C881D90A5FB15DE24919A60z3q5I" TargetMode="External"/><Relationship Id="rId105" Type="http://schemas.openxmlformats.org/officeDocument/2006/relationships/hyperlink" Target="consultantplus://offline/ref=212E8E2AAA6EB0985A63EDCCF28CC093BCAAC7C13132F51D69DA667D36DAA9186C6874BAFA5FA4F9B99F2C881D90A5FB15DE24919A60z3q5I" TargetMode="External"/><Relationship Id="rId8" Type="http://schemas.openxmlformats.org/officeDocument/2006/relationships/hyperlink" Target="https://normativ.kontur.ru/document?moduleId=1&amp;documentId=411532" TargetMode="External"/><Relationship Id="rId51" Type="http://schemas.openxmlformats.org/officeDocument/2006/relationships/hyperlink" Target="https://normativ.kontur.ru/document?moduleId=1&amp;documentId=413840" TargetMode="External"/><Relationship Id="rId72" Type="http://schemas.openxmlformats.org/officeDocument/2006/relationships/hyperlink" Target="https://normativ.kontur.ru/document?moduleId=1&amp;documentId=413840" TargetMode="External"/><Relationship Id="rId93" Type="http://schemas.openxmlformats.org/officeDocument/2006/relationships/hyperlink" Target="consultantplus://offline/ref=212E8E2AAA6EB0985A63EDCCF28CC093BCAAC7C13132F51D69DA667D36DAA9186C6874B7F95DA7F9B99F2C881D90A5FB15DE24919A60z3q5I" TargetMode="External"/><Relationship Id="rId98" Type="http://schemas.openxmlformats.org/officeDocument/2006/relationships/hyperlink" Target="consultantplus://offline/ref=212E8E2AAA6EB0985A63EDCCF28CC093BCAAC7C13132F51D69DA667D36DAA9186C6874BBF85BA7F9B99F2C881D90A5FB15DE24919A60z3q5I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normativ.kontur.ru/document?moduleId=1&amp;documentId=413840" TargetMode="External"/><Relationship Id="rId46" Type="http://schemas.openxmlformats.org/officeDocument/2006/relationships/image" Target="media/image5.emf"/><Relationship Id="rId67" Type="http://schemas.openxmlformats.org/officeDocument/2006/relationships/oleObject" Target="embeddings/oleObject8.bin"/><Relationship Id="rId20" Type="http://schemas.openxmlformats.org/officeDocument/2006/relationships/hyperlink" Target="https://normativ.kontur.ru/document?moduleId=1&amp;documentId=413840" TargetMode="External"/><Relationship Id="rId41" Type="http://schemas.openxmlformats.org/officeDocument/2006/relationships/hyperlink" Target="https://normativ.kontur.ru/document?moduleId=1&amp;documentId=413840" TargetMode="External"/><Relationship Id="rId62" Type="http://schemas.openxmlformats.org/officeDocument/2006/relationships/hyperlink" Target="https://normativ.kontur.ru/document?moduleId=1&amp;documentId=413840" TargetMode="External"/><Relationship Id="rId83" Type="http://schemas.openxmlformats.org/officeDocument/2006/relationships/hyperlink" Target="consultantplus://offline/ref=212E8E2AAA6EB0985A63EDCCF28CC093BCAAC7C13132F51D69DA667D36DAA9186C6874B7FD5DA4F9B99F2C881D90A5FB15DE24919A60z3q5I" TargetMode="External"/><Relationship Id="rId88" Type="http://schemas.openxmlformats.org/officeDocument/2006/relationships/hyperlink" Target="consultantplus://offline/ref=212E8E2AAA6EB0985A63EDCCF28CC093BCAAC7C13132F51D69DA667D36DAA9186C6874B5F953A7F9B99F2C881D90A5FB15DE24919A60z3q5I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3058</Words>
  <Characters>17434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2022-07-12T02:14:00Z</dcterms:created>
  <dcterms:modified xsi:type="dcterms:W3CDTF">2022-07-13T01:52:00Z</dcterms:modified>
</cp:coreProperties>
</file>