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F" w:rsidRPr="00C97E4C" w:rsidRDefault="005C1F9F" w:rsidP="003D3D98">
      <w:pPr>
        <w:jc w:val="center"/>
      </w:pPr>
    </w:p>
    <w:p w:rsidR="005C1F9F" w:rsidRPr="002B29E0" w:rsidRDefault="005C1F9F" w:rsidP="003D3D98">
      <w:pPr>
        <w:pStyle w:val="Heading3"/>
        <w:rPr>
          <w:b w:val="0"/>
          <w:sz w:val="24"/>
          <w:szCs w:val="24"/>
        </w:rPr>
      </w:pPr>
      <w:r w:rsidRPr="002B29E0">
        <w:rPr>
          <w:b w:val="0"/>
          <w:sz w:val="24"/>
          <w:szCs w:val="24"/>
        </w:rPr>
        <w:t>РОССИЙСКАЯ ФЕДЕРАЦИЯ</w:t>
      </w:r>
    </w:p>
    <w:p w:rsidR="005C1F9F" w:rsidRPr="002B29E0" w:rsidRDefault="005C1F9F" w:rsidP="0026168F">
      <w:pPr>
        <w:jc w:val="center"/>
      </w:pPr>
      <w:r w:rsidRPr="002B29E0">
        <w:t>ИРКУТСКАЯ ОБЛАСТЬ</w:t>
      </w:r>
    </w:p>
    <w:p w:rsidR="005C1F9F" w:rsidRDefault="005C1F9F" w:rsidP="003D3D98">
      <w:pPr>
        <w:jc w:val="center"/>
      </w:pPr>
      <w:r>
        <w:t>ЧУНСКИЙ РАЙОН</w:t>
      </w:r>
    </w:p>
    <w:p w:rsidR="005C1F9F" w:rsidRPr="002B29E0" w:rsidRDefault="005C1F9F" w:rsidP="003D3D98">
      <w:pPr>
        <w:jc w:val="center"/>
      </w:pPr>
      <w:r>
        <w:t>ГЛАВА ТАРГИЗСКОГО  МУНИЦИПАЛЬНОГО ОБРАЗОВАНИЯ</w:t>
      </w:r>
    </w:p>
    <w:p w:rsidR="005C1F9F" w:rsidRPr="002B29E0" w:rsidRDefault="005C1F9F" w:rsidP="003D3D98">
      <w:pPr>
        <w:pStyle w:val="Heading3"/>
        <w:rPr>
          <w:sz w:val="24"/>
          <w:szCs w:val="24"/>
        </w:rPr>
      </w:pPr>
      <w:r w:rsidRPr="002B29E0">
        <w:rPr>
          <w:sz w:val="56"/>
          <w:szCs w:val="56"/>
        </w:rPr>
        <w:t>Постановление</w:t>
      </w:r>
    </w:p>
    <w:p w:rsidR="005C1F9F" w:rsidRPr="002B29E0" w:rsidRDefault="005C1F9F" w:rsidP="003D3D98">
      <w:pPr>
        <w:rPr>
          <w:b/>
          <w:sz w:val="56"/>
          <w:szCs w:val="56"/>
        </w:rPr>
      </w:pPr>
    </w:p>
    <w:p w:rsidR="005C1F9F" w:rsidRDefault="005C1F9F" w:rsidP="003D3D98">
      <w:r>
        <w:t xml:space="preserve">30.12.2013г                                               п. Таргиз                      </w:t>
      </w:r>
      <w:r w:rsidRPr="002B29E0">
        <w:t xml:space="preserve">   </w:t>
      </w:r>
      <w:r>
        <w:t xml:space="preserve">                  </w:t>
      </w:r>
      <w:r w:rsidRPr="002B29E0">
        <w:t xml:space="preserve"> № </w:t>
      </w:r>
      <w:r>
        <w:t>93</w:t>
      </w:r>
    </w:p>
    <w:p w:rsidR="005C1F9F" w:rsidRDefault="005C1F9F" w:rsidP="003D3D98">
      <w:pPr>
        <w:jc w:val="center"/>
      </w:pPr>
    </w:p>
    <w:p w:rsidR="005C1F9F" w:rsidRDefault="005C1F9F" w:rsidP="003D3D98"/>
    <w:p w:rsidR="005C1F9F" w:rsidRDefault="005C1F9F" w:rsidP="003D3D98"/>
    <w:p w:rsidR="005C1F9F" w:rsidRDefault="005C1F9F" w:rsidP="003D3D98">
      <w:r w:rsidRPr="00981D16">
        <w:t>О</w:t>
      </w:r>
      <w:r>
        <w:t xml:space="preserve">б утверждении Положения о системе оплаты труда </w:t>
      </w:r>
    </w:p>
    <w:p w:rsidR="005C1F9F" w:rsidRDefault="005C1F9F" w:rsidP="003D3D98">
      <w:r>
        <w:t xml:space="preserve">работников муниципального казенного учреждения </w:t>
      </w:r>
    </w:p>
    <w:p w:rsidR="005C1F9F" w:rsidRDefault="005C1F9F" w:rsidP="003D3D98">
      <w:r>
        <w:t>культуры «Культурно-досуговый центр» Таргизского</w:t>
      </w:r>
    </w:p>
    <w:p w:rsidR="005C1F9F" w:rsidRDefault="005C1F9F" w:rsidP="003D3D98">
      <w:r>
        <w:t xml:space="preserve"> муниципального образования на 2014 год </w:t>
      </w:r>
    </w:p>
    <w:p w:rsidR="005C1F9F" w:rsidRDefault="005C1F9F" w:rsidP="003D3D98"/>
    <w:p w:rsidR="005C1F9F" w:rsidRPr="00981D16" w:rsidRDefault="005C1F9F" w:rsidP="003D3D98">
      <w:pPr>
        <w:jc w:val="both"/>
      </w:pPr>
      <w:r>
        <w:tab/>
        <w:t xml:space="preserve">В соответствии с </w:t>
      </w:r>
      <w:r w:rsidRPr="007114FD">
        <w:t>Федеральным законом «Об общих принципах организации местного самоуправления в Российской Федерац</w:t>
      </w:r>
      <w:r>
        <w:t xml:space="preserve">ии» от 06.10.2003 года № 131- ФЗ </w:t>
      </w:r>
      <w:r w:rsidRPr="007114FD">
        <w:t xml:space="preserve">(в ред. от </w:t>
      </w:r>
      <w:r>
        <w:t>28.12.</w:t>
      </w:r>
      <w:r w:rsidRPr="007114FD">
        <w:t>201</w:t>
      </w:r>
      <w:r>
        <w:t>3</w:t>
      </w:r>
      <w:r w:rsidRPr="007114FD">
        <w:t xml:space="preserve"> года)</w:t>
      </w:r>
      <w:r>
        <w:t>, ру</w:t>
      </w:r>
      <w:r w:rsidRPr="00981D16">
        <w:t xml:space="preserve">ководствуясь ст. ст. </w:t>
      </w:r>
      <w:r>
        <w:t>22</w:t>
      </w:r>
      <w:r w:rsidRPr="00981D16">
        <w:t>,</w:t>
      </w:r>
      <w:r>
        <w:t xml:space="preserve"> 48</w:t>
      </w:r>
      <w:r w:rsidRPr="00981D16">
        <w:t xml:space="preserve"> Устава </w:t>
      </w:r>
      <w:r>
        <w:t>Таргизского</w:t>
      </w:r>
      <w:r w:rsidRPr="00981D16">
        <w:t xml:space="preserve"> муниципального образования</w:t>
      </w:r>
      <w:r>
        <w:t>,</w:t>
      </w:r>
    </w:p>
    <w:p w:rsidR="005C1F9F" w:rsidRDefault="005C1F9F" w:rsidP="003D3D98">
      <w:pPr>
        <w:ind w:firstLine="708"/>
      </w:pPr>
    </w:p>
    <w:p w:rsidR="005C1F9F" w:rsidRPr="00F840E7" w:rsidRDefault="005C1F9F" w:rsidP="003D3D98">
      <w:pPr>
        <w:spacing w:line="20" w:lineRule="atLeast"/>
        <w:ind w:firstLine="708"/>
        <w:jc w:val="center"/>
        <w:rPr>
          <w:rStyle w:val="Strong"/>
          <w:b w:val="0"/>
        </w:rPr>
      </w:pPr>
      <w:r w:rsidRPr="00F840E7">
        <w:rPr>
          <w:rStyle w:val="Strong"/>
          <w:b w:val="0"/>
        </w:rPr>
        <w:t>П О С Т А Н О В Л Я Ю:</w:t>
      </w:r>
    </w:p>
    <w:p w:rsidR="005C1F9F" w:rsidRPr="00F840E7" w:rsidRDefault="005C1F9F" w:rsidP="003D3D98">
      <w:pPr>
        <w:jc w:val="center"/>
        <w:outlineLvl w:val="0"/>
      </w:pPr>
    </w:p>
    <w:p w:rsidR="005C1F9F" w:rsidRDefault="005C1F9F" w:rsidP="003D3D98">
      <w:pPr>
        <w:jc w:val="center"/>
      </w:pPr>
    </w:p>
    <w:p w:rsidR="005C1F9F" w:rsidRDefault="005C1F9F" w:rsidP="003D3D98">
      <w:pPr>
        <w:ind w:firstLine="709"/>
        <w:jc w:val="both"/>
      </w:pPr>
      <w:r>
        <w:t xml:space="preserve">1. </w:t>
      </w:r>
      <w:r w:rsidRPr="007160B3">
        <w:t xml:space="preserve">Утвердить </w:t>
      </w:r>
      <w:r>
        <w:t>Положение о системе оплаты труда работников муниципального казенного учреждения культуры «Культурно-досуговый центр» Таргизского муниципального образования на 2014 год</w:t>
      </w:r>
      <w:r w:rsidRPr="007160B3">
        <w:t xml:space="preserve"> (прилагается).</w:t>
      </w:r>
    </w:p>
    <w:p w:rsidR="005C1F9F" w:rsidRDefault="005C1F9F" w:rsidP="003D3D98">
      <w:pPr>
        <w:ind w:firstLine="709"/>
        <w:jc w:val="both"/>
      </w:pPr>
      <w:r>
        <w:t>2</w:t>
      </w:r>
      <w:r w:rsidRPr="007160B3">
        <w:t xml:space="preserve">. </w:t>
      </w:r>
      <w:r>
        <w:t>Заведующей финансово-экономическим сектором администрации Таргизского МО Таланова М.Д.</w:t>
      </w:r>
      <w:r w:rsidRPr="007160B3">
        <w:t xml:space="preserve"> предусмотреть в бюджете </w:t>
      </w:r>
      <w:r>
        <w:t>поселения</w:t>
      </w:r>
      <w:r w:rsidRPr="007160B3">
        <w:t xml:space="preserve"> на соответствующий год необходимые</w:t>
      </w:r>
      <w:r>
        <w:t xml:space="preserve"> на эти цели денежные средства.</w:t>
      </w:r>
    </w:p>
    <w:p w:rsidR="005C1F9F" w:rsidRPr="001E372A" w:rsidRDefault="005C1F9F" w:rsidP="003D3D98">
      <w:pPr>
        <w:ind w:firstLine="709"/>
        <w:jc w:val="both"/>
      </w:pPr>
      <w:r w:rsidRPr="003D3D98">
        <w:rPr>
          <w:rStyle w:val="Strong"/>
          <w:b w:val="0"/>
        </w:rPr>
        <w:t>3</w:t>
      </w:r>
      <w:r w:rsidRPr="003D3D98">
        <w:rPr>
          <w:b/>
        </w:rPr>
        <w:t>.</w:t>
      </w:r>
      <w:r>
        <w:rPr>
          <w:b/>
        </w:rPr>
        <w:t xml:space="preserve"> </w:t>
      </w:r>
      <w:r w:rsidRPr="007160B3">
        <w:t xml:space="preserve">Контроль за исполнением постановления </w:t>
      </w:r>
      <w:r>
        <w:t>возлагаю на себя.</w:t>
      </w:r>
    </w:p>
    <w:p w:rsidR="005C1F9F" w:rsidRPr="001E372A" w:rsidRDefault="005C1F9F" w:rsidP="003D3D98">
      <w:pPr>
        <w:ind w:left="567" w:firstLine="709"/>
        <w:jc w:val="both"/>
      </w:pPr>
    </w:p>
    <w:p w:rsidR="005C1F9F" w:rsidRDefault="005C1F9F" w:rsidP="003D3D98">
      <w:pPr>
        <w:jc w:val="right"/>
      </w:pPr>
    </w:p>
    <w:p w:rsidR="005C1F9F" w:rsidRDefault="005C1F9F" w:rsidP="003D3D98">
      <w:pPr>
        <w:jc w:val="both"/>
        <w:outlineLvl w:val="0"/>
      </w:pPr>
    </w:p>
    <w:p w:rsidR="005C1F9F" w:rsidRDefault="005C1F9F" w:rsidP="003D3D98">
      <w:pPr>
        <w:outlineLvl w:val="0"/>
      </w:pPr>
    </w:p>
    <w:p w:rsidR="005C1F9F" w:rsidRDefault="005C1F9F" w:rsidP="003D3D98">
      <w:pPr>
        <w:tabs>
          <w:tab w:val="left" w:pos="3255"/>
        </w:tabs>
        <w:jc w:val="right"/>
      </w:pPr>
    </w:p>
    <w:p w:rsidR="005C1F9F" w:rsidRDefault="005C1F9F" w:rsidP="003D3D98">
      <w:pPr>
        <w:tabs>
          <w:tab w:val="left" w:pos="3255"/>
        </w:tabs>
        <w:jc w:val="right"/>
      </w:pPr>
    </w:p>
    <w:p w:rsidR="005C1F9F" w:rsidRDefault="005C1F9F" w:rsidP="003D3D98">
      <w:pPr>
        <w:tabs>
          <w:tab w:val="left" w:pos="3255"/>
        </w:tabs>
        <w:jc w:val="right"/>
      </w:pPr>
    </w:p>
    <w:p w:rsidR="005C1F9F" w:rsidRDefault="005C1F9F" w:rsidP="003D3D98">
      <w:pPr>
        <w:tabs>
          <w:tab w:val="left" w:pos="3255"/>
        </w:tabs>
        <w:jc w:val="right"/>
      </w:pPr>
      <w:r>
        <w:t>В.М.Киндрачук</w:t>
      </w:r>
    </w:p>
    <w:p w:rsidR="005C1F9F" w:rsidRDefault="005C1F9F" w:rsidP="003D3D98"/>
    <w:p w:rsidR="005C1F9F" w:rsidRDefault="005C1F9F" w:rsidP="009931D5">
      <w:pPr>
        <w:tabs>
          <w:tab w:val="left" w:pos="5400"/>
        </w:tabs>
      </w:pPr>
    </w:p>
    <w:p w:rsidR="005C1F9F" w:rsidRDefault="005C1F9F" w:rsidP="009931D5">
      <w:pPr>
        <w:tabs>
          <w:tab w:val="left" w:pos="5400"/>
        </w:tabs>
      </w:pPr>
    </w:p>
    <w:p w:rsidR="005C1F9F" w:rsidRDefault="005C1F9F" w:rsidP="009931D5">
      <w:pPr>
        <w:tabs>
          <w:tab w:val="left" w:pos="5400"/>
        </w:tabs>
      </w:pPr>
    </w:p>
    <w:p w:rsidR="005C1F9F" w:rsidRDefault="005C1F9F" w:rsidP="009931D5">
      <w:pPr>
        <w:tabs>
          <w:tab w:val="left" w:pos="5400"/>
        </w:tabs>
      </w:pPr>
    </w:p>
    <w:p w:rsidR="005C1F9F" w:rsidRDefault="005C1F9F" w:rsidP="009931D5">
      <w:pPr>
        <w:tabs>
          <w:tab w:val="left" w:pos="5400"/>
        </w:tabs>
      </w:pPr>
    </w:p>
    <w:p w:rsidR="005C1F9F" w:rsidRDefault="005C1F9F" w:rsidP="009931D5">
      <w:pPr>
        <w:tabs>
          <w:tab w:val="left" w:pos="5400"/>
        </w:tabs>
      </w:pPr>
    </w:p>
    <w:p w:rsidR="005C1F9F" w:rsidRDefault="005C1F9F" w:rsidP="00CB55C8">
      <w:pPr>
        <w:autoSpaceDE w:val="0"/>
        <w:autoSpaceDN w:val="0"/>
        <w:adjustRightInd w:val="0"/>
        <w:rPr>
          <w:color w:val="000000"/>
        </w:rPr>
      </w:pPr>
    </w:p>
    <w:p w:rsidR="005C1F9F" w:rsidRDefault="005C1F9F" w:rsidP="009931D5">
      <w:pPr>
        <w:autoSpaceDE w:val="0"/>
        <w:autoSpaceDN w:val="0"/>
        <w:adjustRightInd w:val="0"/>
        <w:jc w:val="right"/>
        <w:rPr>
          <w:color w:val="000000"/>
        </w:rPr>
      </w:pPr>
    </w:p>
    <w:p w:rsidR="005C1F9F" w:rsidRDefault="005C1F9F" w:rsidP="009931D5">
      <w:pPr>
        <w:autoSpaceDE w:val="0"/>
        <w:autoSpaceDN w:val="0"/>
        <w:adjustRightInd w:val="0"/>
        <w:jc w:val="right"/>
        <w:rPr>
          <w:color w:val="000000"/>
        </w:rPr>
      </w:pPr>
    </w:p>
    <w:p w:rsidR="005C1F9F" w:rsidRDefault="005C1F9F" w:rsidP="009931D5">
      <w:pPr>
        <w:autoSpaceDE w:val="0"/>
        <w:autoSpaceDN w:val="0"/>
        <w:adjustRightInd w:val="0"/>
        <w:jc w:val="right"/>
        <w:rPr>
          <w:color w:val="000000"/>
        </w:rPr>
      </w:pPr>
    </w:p>
    <w:p w:rsidR="005C1F9F" w:rsidRPr="008670E5" w:rsidRDefault="005C1F9F" w:rsidP="009931D5">
      <w:pPr>
        <w:autoSpaceDE w:val="0"/>
        <w:autoSpaceDN w:val="0"/>
        <w:adjustRightInd w:val="0"/>
        <w:jc w:val="right"/>
        <w:rPr>
          <w:color w:val="000000"/>
        </w:rPr>
      </w:pPr>
      <w:r w:rsidRPr="008670E5">
        <w:rPr>
          <w:color w:val="000000"/>
        </w:rPr>
        <w:t>УТВЕРЖДЕН</w:t>
      </w:r>
      <w:r>
        <w:rPr>
          <w:color w:val="000000"/>
        </w:rPr>
        <w:t>О</w:t>
      </w:r>
    </w:p>
    <w:p w:rsidR="005C1F9F" w:rsidRDefault="005C1F9F" w:rsidP="009931D5">
      <w:pPr>
        <w:autoSpaceDE w:val="0"/>
        <w:autoSpaceDN w:val="0"/>
        <w:adjustRightInd w:val="0"/>
        <w:jc w:val="right"/>
        <w:rPr>
          <w:color w:val="000000"/>
        </w:rPr>
      </w:pPr>
      <w:r w:rsidRPr="008670E5">
        <w:rPr>
          <w:color w:val="000000"/>
        </w:rPr>
        <w:t xml:space="preserve">                                                                                         постановлением </w:t>
      </w:r>
      <w:r>
        <w:rPr>
          <w:color w:val="000000"/>
        </w:rPr>
        <w:t>главы</w:t>
      </w:r>
    </w:p>
    <w:p w:rsidR="005C1F9F" w:rsidRPr="008670E5" w:rsidRDefault="005C1F9F" w:rsidP="009931D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Таргизского МО</w:t>
      </w:r>
    </w:p>
    <w:p w:rsidR="005C1F9F" w:rsidRDefault="005C1F9F" w:rsidP="009931D5">
      <w:pPr>
        <w:tabs>
          <w:tab w:val="left" w:pos="5400"/>
        </w:tabs>
      </w:pPr>
      <w:r>
        <w:rPr>
          <w:color w:val="000000"/>
        </w:rPr>
        <w:t xml:space="preserve">                                                                                                                      от "30" декабря № 93</w:t>
      </w:r>
    </w:p>
    <w:p w:rsidR="005C1F9F" w:rsidRPr="00EF6587" w:rsidRDefault="005C1F9F" w:rsidP="009931D5"/>
    <w:p w:rsidR="005C1F9F" w:rsidRPr="00EF6587" w:rsidRDefault="005C1F9F" w:rsidP="009931D5"/>
    <w:p w:rsidR="005C1F9F" w:rsidRPr="00EF6587" w:rsidRDefault="005C1F9F" w:rsidP="009931D5"/>
    <w:p w:rsidR="005C1F9F" w:rsidRDefault="005C1F9F" w:rsidP="009931D5"/>
    <w:p w:rsidR="005C1F9F" w:rsidRDefault="005C1F9F" w:rsidP="009931D5">
      <w:pPr>
        <w:jc w:val="center"/>
        <w:rPr>
          <w:b/>
        </w:rPr>
      </w:pPr>
      <w:r w:rsidRPr="00890C9A">
        <w:rPr>
          <w:b/>
        </w:rPr>
        <w:t xml:space="preserve">  ПОЛОЖЕНИЕ ОБ ОПЛАТЕ ТРУДА РАБОТНИКОВ </w:t>
      </w:r>
      <w:r>
        <w:rPr>
          <w:b/>
        </w:rPr>
        <w:t xml:space="preserve">МУНИЦИПАЛЬНОГО КАЗЕННОГО УЧРЕЖДЕНИЯ КУЛЬТУРЫ </w:t>
      </w:r>
    </w:p>
    <w:p w:rsidR="005C1F9F" w:rsidRPr="00890C9A" w:rsidRDefault="005C1F9F" w:rsidP="009931D5">
      <w:pPr>
        <w:jc w:val="center"/>
        <w:rPr>
          <w:b/>
        </w:rPr>
      </w:pPr>
      <w:r>
        <w:rPr>
          <w:b/>
        </w:rPr>
        <w:t>«КУЛЬТУРНО-ДОСУГОВЫЙ ЦЕНТР» ТМО</w:t>
      </w:r>
    </w:p>
    <w:p w:rsidR="005C1F9F" w:rsidRPr="00890C9A" w:rsidRDefault="005C1F9F" w:rsidP="009931D5">
      <w:pPr>
        <w:rPr>
          <w:b/>
        </w:rPr>
      </w:pPr>
    </w:p>
    <w:p w:rsidR="005C1F9F" w:rsidRPr="0039169B" w:rsidRDefault="005C1F9F" w:rsidP="004D560C">
      <w:pPr>
        <w:jc w:val="center"/>
        <w:rPr>
          <w:b/>
        </w:rPr>
      </w:pPr>
      <w:r w:rsidRPr="004D560C">
        <w:rPr>
          <w:b/>
        </w:rPr>
        <w:t xml:space="preserve">РАЗДЕЛ </w:t>
      </w:r>
      <w:r w:rsidRPr="004D560C">
        <w:rPr>
          <w:b/>
          <w:lang w:val="en-US"/>
        </w:rPr>
        <w:t>I</w:t>
      </w: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  <w:r>
        <w:t>1. ОБЩИЕ ПОЛОЖЕНИЯ</w:t>
      </w:r>
    </w:p>
    <w:p w:rsidR="005C1F9F" w:rsidRDefault="005C1F9F" w:rsidP="009931D5">
      <w:pPr>
        <w:autoSpaceDE w:val="0"/>
        <w:autoSpaceDN w:val="0"/>
        <w:adjustRightInd w:val="0"/>
        <w:jc w:val="both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1.1.  Положение об оплате труда работников муниципального казенного учреждения культуры «Культурно-досуговый центр» ТМО (далее учреждение) определяет порядок и условия оплаты труда.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1.2. Оплата труда работников состоит из должностного оклада в соответствии с замещаемыми ими должностями, а также из стимулирующих, компенсационных и дополнительных выплат.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1.3. Штатные расписания структурных подразделений учреждения составляются в соответствии с утвержденной унифицированной формой, </w:t>
      </w:r>
      <w:r w:rsidRPr="003A3DB6">
        <w:t>утверждаются их руководителем.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1.4. Должностные оклады, стимулирующие, компенсационные и дополнительные выплаты работникам выплачиваются с учетом районного коэффициента и процентной надбавки за работу в южных районах Иркутской области в соответствии с действующим федеральным и областным законодательством.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1.5. Расходы на оплату труда работников учреждения  осуществляются в пределах фонда оплаты труда, утвержденного на соответствующий финансовый год.</w:t>
      </w: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  <w:r w:rsidRPr="004D560C">
        <w:rPr>
          <w:b/>
        </w:rPr>
        <w:t xml:space="preserve">РАЗДЕЛ </w:t>
      </w:r>
      <w:r w:rsidRPr="004D560C">
        <w:rPr>
          <w:b/>
          <w:lang w:val="en-US"/>
        </w:rPr>
        <w:t>I</w:t>
      </w:r>
      <w:r>
        <w:rPr>
          <w:b/>
          <w:lang w:val="en-US"/>
        </w:rPr>
        <w:t>I</w:t>
      </w:r>
      <w:r>
        <w:tab/>
      </w: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</w:p>
    <w:p w:rsidR="005C1F9F" w:rsidRPr="005B47EA" w:rsidRDefault="005C1F9F" w:rsidP="009931D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ПОРЯДОК И УСЛОВИЯ ТРУДА РАБОТНИКАМ (СПЕЦИАЛИСТАМ) КЛУБНОЙ И БИБЛИОТЕЧНОЙ СИСТЕМЫ И БУХГАЛТЕРИИ</w:t>
      </w: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  <w:r>
        <w:t>2. ДОЛЖНОСТНЫЕ ОКЛАДЫ</w:t>
      </w:r>
    </w:p>
    <w:p w:rsidR="005C1F9F" w:rsidRDefault="005C1F9F" w:rsidP="009931D5">
      <w:pPr>
        <w:autoSpaceDE w:val="0"/>
        <w:autoSpaceDN w:val="0"/>
        <w:adjustRightInd w:val="0"/>
        <w:jc w:val="both"/>
      </w:pPr>
    </w:p>
    <w:p w:rsidR="005C1F9F" w:rsidRDefault="005C1F9F" w:rsidP="00BB2692">
      <w:pPr>
        <w:autoSpaceDE w:val="0"/>
        <w:autoSpaceDN w:val="0"/>
        <w:adjustRightInd w:val="0"/>
        <w:ind w:firstLine="540"/>
        <w:jc w:val="both"/>
      </w:pPr>
      <w:r>
        <w:t xml:space="preserve">2.1. Должностные оклады работников определяются в соответствии с замещаемыми ими должностями согласно </w:t>
      </w:r>
      <w:hyperlink r:id="rId6" w:history="1">
        <w:r w:rsidRPr="00E069DB">
          <w:rPr>
            <w:color w:val="000000"/>
          </w:rPr>
          <w:t>реестру</w:t>
        </w:r>
      </w:hyperlink>
      <w:r w:rsidRPr="00E069DB">
        <w:rPr>
          <w:color w:val="000000"/>
        </w:rPr>
        <w:t xml:space="preserve"> должностей (приложение </w:t>
      </w:r>
      <w:r>
        <w:rPr>
          <w:color w:val="000000"/>
        </w:rPr>
        <w:t>№</w:t>
      </w:r>
      <w:r w:rsidRPr="00E069DB">
        <w:rPr>
          <w:color w:val="000000"/>
        </w:rPr>
        <w:t xml:space="preserve"> 1 к настоящему Положению). Размеры должностных окладов работников устанавливаются согласно </w:t>
      </w:r>
      <w:hyperlink r:id="rId7" w:history="1">
        <w:r w:rsidRPr="00E069DB">
          <w:rPr>
            <w:color w:val="000000"/>
          </w:rPr>
          <w:t>схеме</w:t>
        </w:r>
      </w:hyperlink>
      <w:r>
        <w:t xml:space="preserve"> должностных окладов (приложение № 2 к настоящему Положению).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Размер должностного оклада работника устанавливает работодатель при заключении трудового договора с работником.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2.2. Индексация (повышение) размеров должностных окладов работников осуществляется в соответствии с муниципальными правовыми актами органов местного самоуправления с округлением их размеров до целого рубля в сторону увеличения.</w:t>
      </w: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  <w:r>
        <w:t>3. СТИМУЛИРУЮЩИЕ ВЫПЛАТЫ</w:t>
      </w:r>
    </w:p>
    <w:p w:rsidR="005C1F9F" w:rsidRDefault="005C1F9F" w:rsidP="009931D5">
      <w:pPr>
        <w:autoSpaceDE w:val="0"/>
        <w:autoSpaceDN w:val="0"/>
        <w:adjustRightInd w:val="0"/>
        <w:jc w:val="both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3.1. В целях материальной заинтересованности работников в своевременном и качественном выполнении ими работ и должностных обязанностей, повышения их профессионального уровня устанавливаются следующие стимулирующие выплаты: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1) ежемесячная надбавка к должностному окладу за уровень образования;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2) ежемесячная надбавка к должностному окладу за выслугу лет;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3) ежемесячная надбавка к должностному окладу за сложность, напряженность труда;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3.1.1. Работникам устанавливается ежемесячная надбавка к должностному окладу за уровень образования в размере в следующих размерах: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78"/>
        <w:gridCol w:w="4477"/>
      </w:tblGrid>
      <w:tr w:rsidR="005C1F9F" w:rsidRPr="00B40532" w:rsidTr="00BC7DAE">
        <w:trPr>
          <w:trHeight w:val="400"/>
          <w:tblCellSpacing w:w="5" w:type="nil"/>
        </w:trPr>
        <w:tc>
          <w:tcPr>
            <w:tcW w:w="2178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 w:rsidRPr="00B40532">
              <w:t xml:space="preserve">  </w:t>
            </w:r>
            <w:r>
              <w:t>Образование</w:t>
            </w:r>
            <w:r w:rsidRPr="00B40532">
              <w:t xml:space="preserve">   </w:t>
            </w:r>
          </w:p>
        </w:tc>
        <w:tc>
          <w:tcPr>
            <w:tcW w:w="4477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 w:rsidRPr="00B40532">
              <w:t xml:space="preserve">          Размер надбавки          </w:t>
            </w:r>
          </w:p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 w:rsidRPr="00B40532">
              <w:t>(в процентах к должностному окладу)</w:t>
            </w:r>
          </w:p>
        </w:tc>
      </w:tr>
      <w:tr w:rsidR="005C1F9F" w:rsidRPr="00B40532" w:rsidTr="00BC7DAE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>
              <w:t>Средне-специальное</w:t>
            </w:r>
          </w:p>
        </w:tc>
        <w:tc>
          <w:tcPr>
            <w:tcW w:w="4477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</w:t>
            </w:r>
            <w:r>
              <w:t>0,05</w:t>
            </w:r>
          </w:p>
        </w:tc>
      </w:tr>
      <w:tr w:rsidR="005C1F9F" w:rsidRPr="00B40532" w:rsidTr="00BC7DAE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>
              <w:t>Высшее (бакалавр)</w:t>
            </w:r>
          </w:p>
        </w:tc>
        <w:tc>
          <w:tcPr>
            <w:tcW w:w="4477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</w:t>
            </w:r>
            <w:r>
              <w:t>0,10</w:t>
            </w:r>
          </w:p>
        </w:tc>
      </w:tr>
      <w:tr w:rsidR="005C1F9F" w:rsidRPr="00B40532" w:rsidTr="00BC7DAE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>
              <w:t>Высшее (специалист)</w:t>
            </w:r>
          </w:p>
        </w:tc>
        <w:tc>
          <w:tcPr>
            <w:tcW w:w="4477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</w:t>
            </w:r>
            <w:r>
              <w:t>0,11</w:t>
            </w:r>
          </w:p>
        </w:tc>
      </w:tr>
      <w:tr w:rsidR="005C1F9F" w:rsidRPr="00B40532" w:rsidTr="00BC7DAE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BC7DAE">
            <w:pPr>
              <w:autoSpaceDE w:val="0"/>
              <w:autoSpaceDN w:val="0"/>
              <w:adjustRightInd w:val="0"/>
            </w:pPr>
            <w:r>
              <w:t>Высшее (магистр)</w:t>
            </w:r>
          </w:p>
        </w:tc>
        <w:tc>
          <w:tcPr>
            <w:tcW w:w="4477" w:type="dxa"/>
          </w:tcPr>
          <w:p w:rsidR="005C1F9F" w:rsidRPr="00B40532" w:rsidRDefault="005C1F9F" w:rsidP="000952E1">
            <w:pPr>
              <w:autoSpaceDE w:val="0"/>
              <w:autoSpaceDN w:val="0"/>
              <w:adjustRightInd w:val="0"/>
              <w:jc w:val="center"/>
            </w:pPr>
            <w:r>
              <w:t>0,12</w:t>
            </w:r>
          </w:p>
        </w:tc>
      </w:tr>
    </w:tbl>
    <w:p w:rsidR="005C1F9F" w:rsidRDefault="005C1F9F" w:rsidP="000952E1">
      <w:pPr>
        <w:autoSpaceDE w:val="0"/>
        <w:autoSpaceDN w:val="0"/>
        <w:adjustRightInd w:val="0"/>
        <w:jc w:val="both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Конкретный размер устанавливается приказом работодателя на основании мотивированных письменных представлений руководителей, в подчинении которых находятся работники. Выплата производится пропорционально отработанному времени.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3.1.2. Ежемесячная надбавка к должностному окладу за выслугу лет  устанавливается по основной замещаемой работником должности в зависимости от стажа работы, дающего право на получение этой надбавки в следующих размерах:</w:t>
      </w:r>
    </w:p>
    <w:p w:rsidR="005C1F9F" w:rsidRDefault="005C1F9F" w:rsidP="009931D5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78"/>
        <w:gridCol w:w="4477"/>
      </w:tblGrid>
      <w:tr w:rsidR="005C1F9F" w:rsidRPr="00B40532" w:rsidTr="002145D0">
        <w:trPr>
          <w:trHeight w:val="400"/>
          <w:tblCellSpacing w:w="5" w:type="nil"/>
        </w:trPr>
        <w:tc>
          <w:tcPr>
            <w:tcW w:w="2178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  Стаж работы   </w:t>
            </w:r>
          </w:p>
        </w:tc>
        <w:tc>
          <w:tcPr>
            <w:tcW w:w="4477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          Размер надбавки          </w:t>
            </w:r>
          </w:p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>(в процентах к должностному окладу)</w:t>
            </w:r>
          </w:p>
        </w:tc>
      </w:tr>
      <w:tr w:rsidR="005C1F9F" w:rsidRPr="00B40532" w:rsidTr="002145D0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От 3 до 8 лет   </w:t>
            </w:r>
          </w:p>
        </w:tc>
        <w:tc>
          <w:tcPr>
            <w:tcW w:w="4477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10</w:t>
            </w:r>
          </w:p>
        </w:tc>
      </w:tr>
      <w:tr w:rsidR="005C1F9F" w:rsidRPr="00B40532" w:rsidTr="002145D0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От 8 до 13 лет  </w:t>
            </w:r>
          </w:p>
        </w:tc>
        <w:tc>
          <w:tcPr>
            <w:tcW w:w="4477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15</w:t>
            </w:r>
          </w:p>
        </w:tc>
      </w:tr>
      <w:tr w:rsidR="005C1F9F" w:rsidRPr="00B40532" w:rsidTr="002145D0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От 13 до 18 лет </w:t>
            </w:r>
          </w:p>
        </w:tc>
        <w:tc>
          <w:tcPr>
            <w:tcW w:w="4477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20</w:t>
            </w:r>
          </w:p>
        </w:tc>
      </w:tr>
      <w:tr w:rsidR="005C1F9F" w:rsidRPr="00B40532" w:rsidTr="002145D0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От 18 до 23 лет </w:t>
            </w:r>
          </w:p>
        </w:tc>
        <w:tc>
          <w:tcPr>
            <w:tcW w:w="4477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25</w:t>
            </w:r>
          </w:p>
        </w:tc>
      </w:tr>
      <w:tr w:rsidR="005C1F9F" w:rsidRPr="00B40532" w:rsidTr="002145D0">
        <w:trPr>
          <w:tblCellSpacing w:w="5" w:type="nil"/>
        </w:trPr>
        <w:tc>
          <w:tcPr>
            <w:tcW w:w="2178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От 23 лет       </w:t>
            </w:r>
          </w:p>
        </w:tc>
        <w:tc>
          <w:tcPr>
            <w:tcW w:w="4477" w:type="dxa"/>
          </w:tcPr>
          <w:p w:rsidR="005C1F9F" w:rsidRPr="00B40532" w:rsidRDefault="005C1F9F" w:rsidP="006351C2">
            <w:pPr>
              <w:autoSpaceDE w:val="0"/>
              <w:autoSpaceDN w:val="0"/>
              <w:adjustRightInd w:val="0"/>
            </w:pPr>
            <w:r w:rsidRPr="00B40532">
              <w:t xml:space="preserve">                                 30</w:t>
            </w:r>
          </w:p>
        </w:tc>
      </w:tr>
    </w:tbl>
    <w:p w:rsidR="005C1F9F" w:rsidRPr="00B40532" w:rsidRDefault="005C1F9F" w:rsidP="009931D5">
      <w:pPr>
        <w:autoSpaceDE w:val="0"/>
        <w:autoSpaceDN w:val="0"/>
        <w:adjustRightInd w:val="0"/>
        <w:jc w:val="both"/>
      </w:pPr>
    </w:p>
    <w:p w:rsidR="005C1F9F" w:rsidRPr="00B40532" w:rsidRDefault="005C1F9F" w:rsidP="009931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Исчисление стажа работы для выплаты ежемесячной надбавки за выслугу лет к должностному окладу работника осуществляется в соответствии с </w:t>
      </w:r>
      <w:hyperlink r:id="rId8" w:history="1">
        <w:r w:rsidRPr="00B40532">
          <w:rPr>
            <w:color w:val="000000"/>
          </w:rPr>
          <w:t xml:space="preserve">приложением </w:t>
        </w:r>
        <w:r>
          <w:rPr>
            <w:color w:val="000000"/>
          </w:rPr>
          <w:t>№</w:t>
        </w:r>
      </w:hyperlink>
      <w:r>
        <w:rPr>
          <w:color w:val="000000"/>
        </w:rPr>
        <w:t>3</w:t>
      </w:r>
      <w:r w:rsidRPr="00B40532">
        <w:rPr>
          <w:color w:val="000000"/>
        </w:rPr>
        <w:t xml:space="preserve"> к настоящему Положению.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3.1.3. Ежемесячная надбавка к должностному окладу работника за сложность, напряженность труда устанавливается в размере от 20 до 100 процентов от должностного оклада в зависимости от замещаемой работником должности и указывается в трудовом договоре.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Конкретный размер надбавки к должностному окладу  за сложность, напряженность труда устанавливается на кратковременный период (месяц) либо длительный период, но не более чем на один календарный год, приказом работодателя, с учетом мнения представительного органа работников, на основании письменного мотивированного представления руководителя, в подчинении которого находятся работник так как надбавка носит персонифицированный характер. При определении размера надбавки учитывается степень сложности, напряженности выполнения работником своих должностных обязанностей. Выплата производится пропорционально отработанному времени.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Основанием для изменения размера надбавки является приказ работодателя.</w:t>
      </w: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  <w:r>
        <w:t>4. КОМПЕНСАЦИОННЫЕ ВЫПЛАТЫ</w:t>
      </w:r>
    </w:p>
    <w:p w:rsidR="005C1F9F" w:rsidRDefault="005C1F9F" w:rsidP="009931D5">
      <w:pPr>
        <w:autoSpaceDE w:val="0"/>
        <w:autoSpaceDN w:val="0"/>
        <w:adjustRightInd w:val="0"/>
        <w:jc w:val="both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4.1. Работникам могут устанавливаться следующие виды компенсационных выплат: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4.1.1. Доплата за совмещение профессий (должностей), исполнение обязанностей временно отсутствующего работника  производится   в соответствии с действующим законодательством в пределах фонда оплаты труда, утвержденного на соответствующий финансовый год.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4.2. Работникам могут устанавливаться иные компенсационные выплаты в соответствии с нормами действующего законодательства.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</w:p>
    <w:p w:rsidR="005C1F9F" w:rsidRPr="00C60D41" w:rsidRDefault="005C1F9F" w:rsidP="009931D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  <w:r>
        <w:t>5. УСЛОВИЯ ОПЛАТЫ ТРУДА РУКОВОДИТЕЛЯ</w:t>
      </w:r>
    </w:p>
    <w:p w:rsidR="005C1F9F" w:rsidRDefault="005C1F9F" w:rsidP="009931D5">
      <w:pPr>
        <w:autoSpaceDE w:val="0"/>
        <w:autoSpaceDN w:val="0"/>
        <w:adjustRightInd w:val="0"/>
        <w:jc w:val="both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5.1. Условия оплаты труда руководителя устанавливаются трудовым договором, </w:t>
      </w:r>
      <w:r w:rsidRPr="003A3DB6">
        <w:t xml:space="preserve">подготовленным Администрацией </w:t>
      </w:r>
      <w:r>
        <w:t>Таргизс</w:t>
      </w:r>
      <w:r w:rsidRPr="003A3DB6">
        <w:t>кого муниципального образования, курирующими деятельность учреждения</w:t>
      </w:r>
      <w:r w:rsidRPr="003A3DB6">
        <w:rPr>
          <w:color w:val="FFFFFF"/>
        </w:rPr>
        <w:t>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5.2. Оплата труда руководителя состоит из должностного оклада, стимулирующих и дополнительных выплат.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Размер должностного оклада, доплат, надбавок и поощрительных выплат руководителя указывается в трудовом договоре.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Размер должностного оклада руководителю устанавливается распоряжением работодателя, </w:t>
      </w:r>
      <w:r w:rsidRPr="003A3DB6">
        <w:t xml:space="preserve">подготовленным Администрацией </w:t>
      </w:r>
      <w:r>
        <w:t>Таргизс</w:t>
      </w:r>
      <w:r w:rsidRPr="003A3DB6">
        <w:t>кого муниципального образования, курирующим деятельность учреждения.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5.3. Стимулирующие выплаты: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- ежемесячная надбавка к должностному окладу за выслугу лет определяется в соответствии </w:t>
      </w:r>
      <w:r w:rsidRPr="00E8732C">
        <w:rPr>
          <w:color w:val="000000"/>
        </w:rPr>
        <w:t xml:space="preserve">с </w:t>
      </w:r>
      <w:hyperlink r:id="rId9" w:history="1">
        <w:r w:rsidRPr="00E8732C">
          <w:rPr>
            <w:color w:val="000000"/>
          </w:rPr>
          <w:t>подпунктом 3.1.</w:t>
        </w:r>
        <w:r>
          <w:rPr>
            <w:color w:val="000000"/>
          </w:rPr>
          <w:t>1</w:t>
        </w:r>
        <w:r w:rsidRPr="00E8732C">
          <w:rPr>
            <w:color w:val="000000"/>
          </w:rPr>
          <w:t xml:space="preserve"> раздела 3</w:t>
        </w:r>
      </w:hyperlink>
      <w:r w:rsidRPr="00E8732C">
        <w:rPr>
          <w:color w:val="000000"/>
        </w:rPr>
        <w:t xml:space="preserve"> настоящего</w:t>
      </w:r>
      <w:r>
        <w:t xml:space="preserve"> Положения;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- ежемесячная надбавка к должностному окладу за уровень образования определяется в соответствии </w:t>
      </w:r>
      <w:r w:rsidRPr="00E8732C">
        <w:rPr>
          <w:color w:val="000000"/>
        </w:rPr>
        <w:t xml:space="preserve">с </w:t>
      </w:r>
      <w:hyperlink r:id="rId10" w:history="1">
        <w:r w:rsidRPr="00E8732C">
          <w:rPr>
            <w:color w:val="000000"/>
          </w:rPr>
          <w:t>подпунктом 3.1.2 раздела 3</w:t>
        </w:r>
      </w:hyperlink>
      <w:r w:rsidRPr="00E8732C">
        <w:rPr>
          <w:color w:val="000000"/>
        </w:rPr>
        <w:t xml:space="preserve"> настоящего</w:t>
      </w:r>
      <w:r>
        <w:t xml:space="preserve"> Положения;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- ежемесячная надбавка к должностному окладу за сложность, напряженность труда в размере от 20 до 100 процентов должностного оклада устанавливается на календарный год распоряжением работодателя, </w:t>
      </w:r>
      <w:r w:rsidRPr="00271819">
        <w:t xml:space="preserve">Администрацией </w:t>
      </w:r>
      <w:r>
        <w:t>Таргизского</w:t>
      </w:r>
      <w:r w:rsidRPr="00271819">
        <w:t xml:space="preserve"> муниципального образования, курирующим деятельность учреждения</w:t>
      </w:r>
      <w:r>
        <w:t>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5.4. Компенсационные выплаты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Компенсационные выплаты  устанавливаются  в соответствии с нормами действующего законодательства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5.5. Расходы на оплату труда руководителей устанавливаются с учетом районного коэффициента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</w:p>
    <w:p w:rsidR="005C1F9F" w:rsidRDefault="005C1F9F" w:rsidP="009931D5">
      <w:pPr>
        <w:autoSpaceDE w:val="0"/>
        <w:autoSpaceDN w:val="0"/>
        <w:adjustRightInd w:val="0"/>
        <w:jc w:val="center"/>
        <w:outlineLvl w:val="0"/>
      </w:pPr>
      <w:r>
        <w:t>6. ФОРМИРОВАНИЕ ФОНДА ОПЛАТЫ ТРУДА</w:t>
      </w:r>
    </w:p>
    <w:p w:rsidR="005C1F9F" w:rsidRDefault="005C1F9F" w:rsidP="009931D5">
      <w:pPr>
        <w:autoSpaceDE w:val="0"/>
        <w:autoSpaceDN w:val="0"/>
        <w:adjustRightInd w:val="0"/>
        <w:jc w:val="both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6.1. При формировании фонда оплаты труда работников учреждения сверх суммы средств, направляемых на выплату должностных окладов работникам, предусматриваются средства на выплату (в расчете на календарный год):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1)</w:t>
      </w:r>
      <w:r w:rsidRPr="00271819">
        <w:t xml:space="preserve"> </w:t>
      </w:r>
      <w:r>
        <w:t>надбавки за уровень образования – в размере 2 должностных окладов;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2) надбавки за выслугу лет - в размере 2 должностных окладов;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3) ежемесячной надбавки к должностному окладу за сложность, напряженность труда - в размере 12 должностных окладов;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6.2. Ежемесячные и иные дополнительные выплаты начисляются на должностной оклад с учетом повышающих коэффициентов предусмотренных пунктом 2.1.в случае их установления. 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6.3. Фонд оплаты труда формируется с учетом районного коэффициента и процентной надбавки к заработной плате за работу в южных районах Иркутской области в соответствии с действующим федеральным и областным законодательством.</w:t>
      </w:r>
    </w:p>
    <w:p w:rsidR="005C1F9F" w:rsidRDefault="005C1F9F" w:rsidP="009931D5">
      <w:pPr>
        <w:tabs>
          <w:tab w:val="left" w:pos="1635"/>
        </w:tabs>
      </w:pPr>
    </w:p>
    <w:p w:rsidR="005C1F9F" w:rsidRPr="009E2474" w:rsidRDefault="005C1F9F" w:rsidP="004D560C">
      <w:pPr>
        <w:tabs>
          <w:tab w:val="left" w:pos="1635"/>
        </w:tabs>
        <w:jc w:val="center"/>
        <w:rPr>
          <w:b/>
        </w:rPr>
      </w:pPr>
      <w:r w:rsidRPr="009E2474">
        <w:rPr>
          <w:b/>
        </w:rPr>
        <w:t xml:space="preserve">РАЗДЕЛ </w:t>
      </w:r>
      <w:r w:rsidRPr="009E2474">
        <w:rPr>
          <w:b/>
          <w:lang w:val="en-US"/>
        </w:rPr>
        <w:t>III</w:t>
      </w:r>
    </w:p>
    <w:p w:rsidR="005C1F9F" w:rsidRPr="001B0769" w:rsidRDefault="005C1F9F" w:rsidP="004D560C">
      <w:pPr>
        <w:tabs>
          <w:tab w:val="left" w:pos="1635"/>
        </w:tabs>
        <w:jc w:val="center"/>
        <w:rPr>
          <w:b/>
          <w:highlight w:val="yellow"/>
        </w:rPr>
      </w:pPr>
    </w:p>
    <w:p w:rsidR="005C1F9F" w:rsidRPr="009E2474" w:rsidRDefault="005C1F9F" w:rsidP="004D560C">
      <w:pPr>
        <w:tabs>
          <w:tab w:val="left" w:pos="1635"/>
        </w:tabs>
        <w:jc w:val="center"/>
        <w:rPr>
          <w:b/>
        </w:rPr>
      </w:pPr>
      <w:r w:rsidRPr="009E2474">
        <w:rPr>
          <w:b/>
        </w:rPr>
        <w:t>ГРУППА АДМИНИСТРАТИВНО – ХОЗЯЙСТВЕННОГО ОБЕСПЕЧЕНИЯ</w:t>
      </w:r>
    </w:p>
    <w:p w:rsidR="005C1F9F" w:rsidRPr="001B0769" w:rsidRDefault="005C1F9F" w:rsidP="004D560C">
      <w:pPr>
        <w:tabs>
          <w:tab w:val="left" w:pos="1635"/>
        </w:tabs>
        <w:jc w:val="center"/>
        <w:rPr>
          <w:highlight w:val="yellow"/>
        </w:rPr>
      </w:pPr>
    </w:p>
    <w:p w:rsidR="005C1F9F" w:rsidRPr="001B0769" w:rsidRDefault="005C1F9F" w:rsidP="003916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1F9F" w:rsidRPr="009E2474" w:rsidRDefault="005C1F9F" w:rsidP="003916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2474">
        <w:rPr>
          <w:rFonts w:ascii="Times New Roman" w:hAnsi="Times New Roman" w:cs="Times New Roman"/>
          <w:sz w:val="24"/>
          <w:szCs w:val="24"/>
        </w:rPr>
        <w:t>. ОПЛАТА ТРУДА РАБОТНИКОВ АДМИНИСТРАТИВНО-ХОЗЯЙСТВЕННОГО ОБЕСПЕЧЕНИЯ</w:t>
      </w:r>
    </w:p>
    <w:p w:rsidR="005C1F9F" w:rsidRPr="001B0769" w:rsidRDefault="005C1F9F" w:rsidP="003916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2474">
        <w:rPr>
          <w:rFonts w:ascii="Times New Roman" w:hAnsi="Times New Roman" w:cs="Times New Roman"/>
          <w:sz w:val="24"/>
          <w:szCs w:val="24"/>
        </w:rPr>
        <w:t>.1. Оплата труда работников группы административно-хозяйственного обеспечения  состоит из должностного оклада, ежемесячных и иных дополнительных выплат.</w:t>
      </w:r>
    </w:p>
    <w:p w:rsidR="005C1F9F" w:rsidRPr="001B0769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2474">
        <w:rPr>
          <w:rFonts w:ascii="Times New Roman" w:hAnsi="Times New Roman" w:cs="Times New Roman"/>
          <w:sz w:val="24"/>
          <w:szCs w:val="24"/>
        </w:rPr>
        <w:t>.2. Размеры должностных окладов группы административно-хозяйственного обеспечения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 (Приложении №4 к настоящему положению).</w:t>
      </w: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474">
        <w:rPr>
          <w:rFonts w:ascii="Times New Roman" w:hAnsi="Times New Roman" w:cs="Times New Roman"/>
          <w:sz w:val="24"/>
          <w:szCs w:val="24"/>
        </w:rPr>
        <w:t>Фонд оплаты труда  работников группы административно-хозяйственного обеспечения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5C1F9F" w:rsidRPr="001B0769" w:rsidRDefault="005C1F9F" w:rsidP="0039169B">
      <w:pPr>
        <w:tabs>
          <w:tab w:val="left" w:pos="1635"/>
        </w:tabs>
        <w:rPr>
          <w:highlight w:val="yellow"/>
        </w:rPr>
      </w:pPr>
    </w:p>
    <w:p w:rsidR="005C1F9F" w:rsidRPr="001B0769" w:rsidRDefault="005C1F9F" w:rsidP="0039169B">
      <w:pPr>
        <w:tabs>
          <w:tab w:val="left" w:pos="1635"/>
        </w:tabs>
        <w:rPr>
          <w:highlight w:val="yellow"/>
        </w:rPr>
      </w:pPr>
    </w:p>
    <w:p w:rsidR="005C1F9F" w:rsidRPr="009E2474" w:rsidRDefault="005C1F9F" w:rsidP="003916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2474">
        <w:rPr>
          <w:rFonts w:ascii="Times New Roman" w:hAnsi="Times New Roman" w:cs="Times New Roman"/>
          <w:sz w:val="24"/>
          <w:szCs w:val="24"/>
        </w:rPr>
        <w:t>. РАЗМЕР, ПОРЯДОК УСТАНОВЛЕНИЯ И ВЫПЛАТЫ</w:t>
      </w:r>
    </w:p>
    <w:p w:rsidR="005C1F9F" w:rsidRPr="009E2474" w:rsidRDefault="005C1F9F" w:rsidP="0039169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2474">
        <w:rPr>
          <w:rFonts w:ascii="Times New Roman" w:hAnsi="Times New Roman" w:cs="Times New Roman"/>
          <w:sz w:val="24"/>
          <w:szCs w:val="24"/>
        </w:rPr>
        <w:t>ЕЖЕМЕСЯЧНОЙ НАДБАВКИ ЗА СЛОЖНОСТЬ, НАПРЯЖЕННОСТЬ</w:t>
      </w:r>
    </w:p>
    <w:p w:rsidR="005C1F9F" w:rsidRPr="009E2474" w:rsidRDefault="005C1F9F" w:rsidP="0039169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2474">
        <w:rPr>
          <w:rFonts w:ascii="Times New Roman" w:hAnsi="Times New Roman" w:cs="Times New Roman"/>
          <w:sz w:val="24"/>
          <w:szCs w:val="24"/>
        </w:rPr>
        <w:t>И ВЫСОКИЕ ДОСТИЖЕНИЯ В ТРУДЕ</w:t>
      </w:r>
    </w:p>
    <w:p w:rsidR="005C1F9F" w:rsidRPr="001B0769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2474">
        <w:rPr>
          <w:rFonts w:ascii="Times New Roman" w:hAnsi="Times New Roman" w:cs="Times New Roman"/>
          <w:sz w:val="24"/>
          <w:szCs w:val="24"/>
        </w:rPr>
        <w:t>.1. Ежемесячная надбавка за сложность, напряженность и высокие достижения в труде (далее - надбавка) выплачивается работникам группы административно-хозяйственного обеспечения (далее при совместном упоминании - работники) за качественное, оперативное выполнение объема работ.</w:t>
      </w: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2474">
        <w:rPr>
          <w:rFonts w:ascii="Times New Roman" w:hAnsi="Times New Roman" w:cs="Times New Roman"/>
          <w:sz w:val="24"/>
          <w:szCs w:val="24"/>
        </w:rPr>
        <w:t>.2. Надбавка устанавливается в размере от 20 до 100 процентов должностного оклада при наличии следующих условий:</w:t>
      </w: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474">
        <w:rPr>
          <w:rFonts w:ascii="Times New Roman" w:hAnsi="Times New Roman" w:cs="Times New Roman"/>
          <w:sz w:val="24"/>
          <w:szCs w:val="24"/>
        </w:rPr>
        <w:t>а) исполнение трудовых (должностных) обязанностей в условиях, отклоняющихся от нормальных;</w:t>
      </w: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474">
        <w:rPr>
          <w:rFonts w:ascii="Times New Roman" w:hAnsi="Times New Roman" w:cs="Times New Roman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2474">
        <w:rPr>
          <w:rFonts w:ascii="Times New Roman" w:hAnsi="Times New Roman" w:cs="Times New Roman"/>
          <w:sz w:val="24"/>
          <w:szCs w:val="24"/>
        </w:rPr>
        <w:t>.3. Конкретный размер надбавки определяется руководителем.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5C1F9F" w:rsidRPr="009E2474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2474">
        <w:rPr>
          <w:rFonts w:ascii="Times New Roman" w:hAnsi="Times New Roman" w:cs="Times New Roman"/>
          <w:sz w:val="24"/>
          <w:szCs w:val="24"/>
        </w:rPr>
        <w:t>.4. Надбавка носит срочный и персонифицированный характер, указывается в трудовом договоре, заключенном с работником.</w:t>
      </w:r>
    </w:p>
    <w:p w:rsidR="005C1F9F" w:rsidRDefault="005C1F9F" w:rsidP="0039169B">
      <w:pPr>
        <w:tabs>
          <w:tab w:val="left" w:pos="1635"/>
        </w:tabs>
      </w:pPr>
      <w:r>
        <w:t xml:space="preserve">         8</w:t>
      </w:r>
      <w:r w:rsidRPr="009E2474">
        <w:t>.5. Надбавка выплачивается пропорционально отработанному времени.</w:t>
      </w:r>
    </w:p>
    <w:p w:rsidR="005C1F9F" w:rsidRDefault="005C1F9F" w:rsidP="003916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F9F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F9F" w:rsidRDefault="005C1F9F" w:rsidP="00391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  <w:bookmarkStart w:id="0" w:name="_GoBack"/>
      <w:bookmarkEnd w:id="0"/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5C1F9F" w:rsidRDefault="005C1F9F" w:rsidP="009931D5">
      <w:pPr>
        <w:autoSpaceDE w:val="0"/>
        <w:autoSpaceDN w:val="0"/>
        <w:adjustRightInd w:val="0"/>
        <w:jc w:val="center"/>
      </w:pPr>
    </w:p>
    <w:p w:rsidR="005C1F9F" w:rsidRPr="00890C9A" w:rsidRDefault="005C1F9F" w:rsidP="009931D5">
      <w:pPr>
        <w:autoSpaceDE w:val="0"/>
        <w:autoSpaceDN w:val="0"/>
        <w:adjustRightInd w:val="0"/>
        <w:jc w:val="center"/>
        <w:rPr>
          <w:b/>
        </w:rPr>
      </w:pPr>
      <w:r w:rsidRPr="00890C9A">
        <w:rPr>
          <w:b/>
        </w:rPr>
        <w:t>РЕЕСТР</w:t>
      </w:r>
    </w:p>
    <w:p w:rsidR="005C1F9F" w:rsidRDefault="005C1F9F" w:rsidP="009931D5">
      <w:pPr>
        <w:autoSpaceDE w:val="0"/>
        <w:autoSpaceDN w:val="0"/>
        <w:adjustRightInd w:val="0"/>
        <w:jc w:val="center"/>
      </w:pPr>
      <w:r w:rsidRPr="00890C9A">
        <w:rPr>
          <w:b/>
        </w:rPr>
        <w:t xml:space="preserve">ДОЛЖНОСТЕЙ </w:t>
      </w:r>
      <w:r>
        <w:rPr>
          <w:b/>
        </w:rPr>
        <w:t>МУНИЦИПАЛЬНОГО КАЗЕННОГО УЧРЕЖДЕНИЯ КУЛЬТУРЫ «КУЛЬТУРНО-ДОСУГОВЫЙ ЦЕНТР» ТАРГИЗСКОГО МО</w:t>
      </w:r>
    </w:p>
    <w:tbl>
      <w:tblPr>
        <w:tblW w:w="90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075"/>
      </w:tblGrid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Pr="002145D0" w:rsidRDefault="005C1F9F" w:rsidP="006351C2">
            <w:pPr>
              <w:autoSpaceDE w:val="0"/>
              <w:autoSpaceDN w:val="0"/>
              <w:adjustRightInd w:val="0"/>
            </w:pPr>
            <w:r w:rsidRPr="002145D0">
              <w:t xml:space="preserve">                         Наименование должности                          </w:t>
            </w:r>
          </w:p>
        </w:tc>
      </w:tr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Pr="002145D0" w:rsidRDefault="005C1F9F" w:rsidP="006351C2">
            <w:pPr>
              <w:autoSpaceDE w:val="0"/>
              <w:autoSpaceDN w:val="0"/>
              <w:adjustRightInd w:val="0"/>
            </w:pPr>
            <w:r w:rsidRPr="002145D0">
              <w:t xml:space="preserve">Директор                                                                 </w:t>
            </w:r>
          </w:p>
        </w:tc>
      </w:tr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Pr="002145D0" w:rsidRDefault="005C1F9F" w:rsidP="00726D3D">
            <w:pPr>
              <w:autoSpaceDE w:val="0"/>
              <w:autoSpaceDN w:val="0"/>
              <w:adjustRightInd w:val="0"/>
            </w:pPr>
            <w:r>
              <w:t>Г</w:t>
            </w:r>
            <w:r w:rsidRPr="002145D0">
              <w:t xml:space="preserve">лавный бухгалтер                                 </w:t>
            </w:r>
          </w:p>
        </w:tc>
      </w:tr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Default="005C1F9F" w:rsidP="006351C2">
            <w:pPr>
              <w:autoSpaceDE w:val="0"/>
              <w:autoSpaceDN w:val="0"/>
              <w:adjustRightInd w:val="0"/>
            </w:pPr>
            <w:r>
              <w:t>Художественный руководитель</w:t>
            </w:r>
          </w:p>
        </w:tc>
      </w:tr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Default="005C1F9F" w:rsidP="006351C2">
            <w:pPr>
              <w:autoSpaceDE w:val="0"/>
              <w:autoSpaceDN w:val="0"/>
              <w:adjustRightInd w:val="0"/>
            </w:pPr>
            <w:r>
              <w:t>Руководитель клуба по интересам</w:t>
            </w:r>
          </w:p>
        </w:tc>
      </w:tr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Default="005C1F9F" w:rsidP="006351C2">
            <w:pPr>
              <w:autoSpaceDE w:val="0"/>
              <w:autoSpaceDN w:val="0"/>
              <w:adjustRightInd w:val="0"/>
            </w:pPr>
            <w:r>
              <w:t>Заведующий структурным подразделением</w:t>
            </w:r>
          </w:p>
        </w:tc>
      </w:tr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Default="005C1F9F" w:rsidP="006351C2">
            <w:pPr>
              <w:autoSpaceDE w:val="0"/>
              <w:autoSpaceDN w:val="0"/>
              <w:adjustRightInd w:val="0"/>
            </w:pPr>
            <w:r>
              <w:t>Аккомпаниатор</w:t>
            </w:r>
          </w:p>
        </w:tc>
      </w:tr>
      <w:tr w:rsidR="005C1F9F" w:rsidRPr="002145D0" w:rsidTr="002145D0">
        <w:trPr>
          <w:tblCellSpacing w:w="5" w:type="nil"/>
        </w:trPr>
        <w:tc>
          <w:tcPr>
            <w:tcW w:w="9075" w:type="dxa"/>
          </w:tcPr>
          <w:p w:rsidR="005C1F9F" w:rsidRPr="002145D0" w:rsidRDefault="005C1F9F" w:rsidP="00726D3D">
            <w:pPr>
              <w:autoSpaceDE w:val="0"/>
              <w:autoSpaceDN w:val="0"/>
              <w:adjustRightInd w:val="0"/>
            </w:pPr>
            <w:r>
              <w:t>Заведующий библиотекой</w:t>
            </w:r>
          </w:p>
        </w:tc>
      </w:tr>
    </w:tbl>
    <w:p w:rsidR="005C1F9F" w:rsidRDefault="005C1F9F" w:rsidP="009931D5">
      <w:pPr>
        <w:autoSpaceDE w:val="0"/>
        <w:autoSpaceDN w:val="0"/>
        <w:adjustRightInd w:val="0"/>
        <w:jc w:val="both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Примечание: 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1010E5">
      <w:pPr>
        <w:tabs>
          <w:tab w:val="left" w:pos="854"/>
        </w:tabs>
        <w:autoSpaceDE w:val="0"/>
        <w:autoSpaceDN w:val="0"/>
        <w:adjustRightInd w:val="0"/>
        <w:outlineLvl w:val="0"/>
      </w:pPr>
      <w:r>
        <w:t xml:space="preserve">Заместитель главы </w:t>
      </w:r>
    </w:p>
    <w:p w:rsidR="005C1F9F" w:rsidRDefault="005C1F9F" w:rsidP="001010E5">
      <w:pPr>
        <w:tabs>
          <w:tab w:val="left" w:pos="854"/>
          <w:tab w:val="left" w:pos="7200"/>
        </w:tabs>
        <w:autoSpaceDE w:val="0"/>
        <w:autoSpaceDN w:val="0"/>
        <w:adjustRightInd w:val="0"/>
        <w:outlineLvl w:val="0"/>
      </w:pPr>
      <w:r>
        <w:t>администрации Таргизского МО:</w:t>
      </w:r>
      <w:r>
        <w:tab/>
        <w:t>Р.Т.Кочеткова</w:t>
      </w: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1010E5">
      <w:pPr>
        <w:autoSpaceDE w:val="0"/>
        <w:autoSpaceDN w:val="0"/>
        <w:adjustRightInd w:val="0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1010E5">
      <w:pPr>
        <w:autoSpaceDE w:val="0"/>
        <w:autoSpaceDN w:val="0"/>
        <w:adjustRightInd w:val="0"/>
        <w:jc w:val="right"/>
        <w:outlineLvl w:val="0"/>
      </w:pPr>
      <w:r>
        <w:t>Приложение № 2</w:t>
      </w:r>
    </w:p>
    <w:p w:rsidR="005C1F9F" w:rsidRPr="00890C9A" w:rsidRDefault="005C1F9F" w:rsidP="009931D5">
      <w:pPr>
        <w:autoSpaceDE w:val="0"/>
        <w:autoSpaceDN w:val="0"/>
        <w:adjustRightInd w:val="0"/>
        <w:jc w:val="center"/>
        <w:rPr>
          <w:b/>
        </w:rPr>
      </w:pPr>
      <w:r w:rsidRPr="00890C9A">
        <w:rPr>
          <w:b/>
        </w:rPr>
        <w:t>СХЕМА</w:t>
      </w:r>
    </w:p>
    <w:p w:rsidR="005C1F9F" w:rsidRDefault="005C1F9F" w:rsidP="004D560C">
      <w:pPr>
        <w:tabs>
          <w:tab w:val="left" w:pos="1635"/>
        </w:tabs>
        <w:jc w:val="center"/>
        <w:rPr>
          <w:b/>
        </w:rPr>
      </w:pPr>
      <w:r w:rsidRPr="00890C9A">
        <w:rPr>
          <w:b/>
        </w:rPr>
        <w:t>ДОЛЖНОСТНЫХ ОКЛАДОВ</w:t>
      </w:r>
      <w:r>
        <w:rPr>
          <w:b/>
        </w:rPr>
        <w:t xml:space="preserve"> ДОЛЖНОСТЕЙ</w:t>
      </w:r>
      <w:r w:rsidRPr="00890C9A">
        <w:rPr>
          <w:b/>
        </w:rPr>
        <w:t xml:space="preserve"> </w:t>
      </w:r>
      <w:r>
        <w:rPr>
          <w:b/>
        </w:rPr>
        <w:t>МУНИЦИПАЛЬНОГО КАЗЕННОГО УЧРЕЖДЕНИЯ КУЛЬТУРЫ «КУЛЬТУРНО-ДОСУГОВЫЙ ЦЕНТР» ТАРГИЗСКОГО МО</w:t>
      </w:r>
      <w:r w:rsidRPr="00890C9A">
        <w:rPr>
          <w:b/>
        </w:rPr>
        <w:t xml:space="preserve">  </w:t>
      </w:r>
    </w:p>
    <w:p w:rsidR="005C1F9F" w:rsidRDefault="005C1F9F" w:rsidP="004D560C">
      <w:pPr>
        <w:tabs>
          <w:tab w:val="left" w:pos="1635"/>
        </w:tabs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8"/>
        <w:gridCol w:w="1666"/>
      </w:tblGrid>
      <w:tr w:rsidR="005C1F9F" w:rsidRPr="004F53D0" w:rsidTr="002145D0">
        <w:trPr>
          <w:trHeight w:val="600"/>
          <w:tblCellSpacing w:w="5" w:type="nil"/>
        </w:trPr>
        <w:tc>
          <w:tcPr>
            <w:tcW w:w="7378" w:type="dxa"/>
          </w:tcPr>
          <w:p w:rsidR="005C1F9F" w:rsidRPr="0039169B" w:rsidRDefault="005C1F9F" w:rsidP="00391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9169B">
              <w:rPr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666" w:type="dxa"/>
          </w:tcPr>
          <w:p w:rsidR="005C1F9F" w:rsidRPr="0039169B" w:rsidRDefault="005C1F9F" w:rsidP="00391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9169B">
              <w:rPr>
                <w:sz w:val="20"/>
                <w:szCs w:val="20"/>
                <w:lang w:eastAsia="en-US"/>
              </w:rPr>
              <w:t>Размер</w:t>
            </w:r>
          </w:p>
          <w:p w:rsidR="005C1F9F" w:rsidRPr="0039169B" w:rsidRDefault="005C1F9F" w:rsidP="00391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9169B">
              <w:rPr>
                <w:sz w:val="20"/>
                <w:szCs w:val="20"/>
                <w:lang w:eastAsia="en-US"/>
              </w:rPr>
              <w:t>должностного</w:t>
            </w:r>
          </w:p>
          <w:p w:rsidR="005C1F9F" w:rsidRPr="0039169B" w:rsidRDefault="005C1F9F" w:rsidP="00391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9169B">
              <w:rPr>
                <w:sz w:val="20"/>
                <w:szCs w:val="20"/>
                <w:lang w:eastAsia="en-US"/>
              </w:rPr>
              <w:t>оклада, руб.</w:t>
            </w:r>
          </w:p>
        </w:tc>
      </w:tr>
      <w:tr w:rsidR="005C1F9F" w:rsidRPr="004F53D0" w:rsidTr="002145D0">
        <w:trPr>
          <w:tblCellSpacing w:w="5" w:type="nil"/>
        </w:trPr>
        <w:tc>
          <w:tcPr>
            <w:tcW w:w="7378" w:type="dxa"/>
          </w:tcPr>
          <w:p w:rsidR="005C1F9F" w:rsidRPr="004F53D0" w:rsidRDefault="005C1F9F" w:rsidP="006351C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53D0">
              <w:rPr>
                <w:lang w:eastAsia="en-US"/>
              </w:rPr>
              <w:t xml:space="preserve">Директор                                                    </w:t>
            </w:r>
          </w:p>
        </w:tc>
        <w:tc>
          <w:tcPr>
            <w:tcW w:w="1666" w:type="dxa"/>
          </w:tcPr>
          <w:p w:rsidR="005C1F9F" w:rsidRPr="0039169B" w:rsidRDefault="005C1F9F" w:rsidP="003916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7221,00</w:t>
            </w:r>
          </w:p>
        </w:tc>
      </w:tr>
      <w:tr w:rsidR="005C1F9F" w:rsidRPr="004F53D0" w:rsidTr="00726D3D">
        <w:trPr>
          <w:tblCellSpacing w:w="5" w:type="nil"/>
        </w:trPr>
        <w:tc>
          <w:tcPr>
            <w:tcW w:w="7378" w:type="dxa"/>
          </w:tcPr>
          <w:p w:rsidR="005C1F9F" w:rsidRPr="004F53D0" w:rsidRDefault="005C1F9F" w:rsidP="00726D3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4F53D0">
              <w:rPr>
                <w:lang w:eastAsia="en-US"/>
              </w:rPr>
              <w:t xml:space="preserve">лавный бухгалтер                    </w:t>
            </w:r>
          </w:p>
        </w:tc>
        <w:tc>
          <w:tcPr>
            <w:tcW w:w="1666" w:type="dxa"/>
          </w:tcPr>
          <w:p w:rsidR="005C1F9F" w:rsidRPr="0039169B" w:rsidRDefault="005C1F9F" w:rsidP="006967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7028,00</w:t>
            </w:r>
          </w:p>
        </w:tc>
      </w:tr>
      <w:tr w:rsidR="005C1F9F" w:rsidRPr="004F53D0" w:rsidTr="002145D0">
        <w:trPr>
          <w:tblCellSpacing w:w="5" w:type="nil"/>
        </w:trPr>
        <w:tc>
          <w:tcPr>
            <w:tcW w:w="7378" w:type="dxa"/>
          </w:tcPr>
          <w:p w:rsidR="005C1F9F" w:rsidRDefault="005C1F9F" w:rsidP="00726D3D">
            <w:pPr>
              <w:autoSpaceDE w:val="0"/>
              <w:autoSpaceDN w:val="0"/>
              <w:adjustRightInd w:val="0"/>
            </w:pPr>
            <w:r>
              <w:t>Художественный руководитель</w:t>
            </w:r>
          </w:p>
        </w:tc>
        <w:tc>
          <w:tcPr>
            <w:tcW w:w="1666" w:type="dxa"/>
          </w:tcPr>
          <w:p w:rsidR="005C1F9F" w:rsidRDefault="005C1F9F" w:rsidP="00291C8B">
            <w:pPr>
              <w:jc w:val="center"/>
            </w:pPr>
            <w:r>
              <w:t>6171,00</w:t>
            </w:r>
          </w:p>
        </w:tc>
      </w:tr>
      <w:tr w:rsidR="005C1F9F" w:rsidRPr="004F53D0" w:rsidTr="002145D0">
        <w:trPr>
          <w:tblCellSpacing w:w="5" w:type="nil"/>
        </w:trPr>
        <w:tc>
          <w:tcPr>
            <w:tcW w:w="7378" w:type="dxa"/>
          </w:tcPr>
          <w:p w:rsidR="005C1F9F" w:rsidRDefault="005C1F9F" w:rsidP="00726D3D">
            <w:pPr>
              <w:autoSpaceDE w:val="0"/>
              <w:autoSpaceDN w:val="0"/>
              <w:adjustRightInd w:val="0"/>
            </w:pPr>
            <w:r>
              <w:t>Руководитель клуба по интересам</w:t>
            </w:r>
          </w:p>
        </w:tc>
        <w:tc>
          <w:tcPr>
            <w:tcW w:w="1666" w:type="dxa"/>
          </w:tcPr>
          <w:p w:rsidR="005C1F9F" w:rsidRDefault="005C1F9F" w:rsidP="001010E5">
            <w:pPr>
              <w:jc w:val="center"/>
            </w:pPr>
            <w:r>
              <w:t>4704,00</w:t>
            </w:r>
          </w:p>
        </w:tc>
      </w:tr>
      <w:tr w:rsidR="005C1F9F" w:rsidRPr="004F53D0" w:rsidTr="002145D0">
        <w:trPr>
          <w:tblCellSpacing w:w="5" w:type="nil"/>
        </w:trPr>
        <w:tc>
          <w:tcPr>
            <w:tcW w:w="7378" w:type="dxa"/>
          </w:tcPr>
          <w:p w:rsidR="005C1F9F" w:rsidRDefault="005C1F9F" w:rsidP="00A725A3">
            <w:pPr>
              <w:autoSpaceDE w:val="0"/>
              <w:autoSpaceDN w:val="0"/>
              <w:adjustRightInd w:val="0"/>
            </w:pPr>
            <w:r>
              <w:t>Заведующий структурным подразделением</w:t>
            </w:r>
          </w:p>
        </w:tc>
        <w:tc>
          <w:tcPr>
            <w:tcW w:w="1666" w:type="dxa"/>
          </w:tcPr>
          <w:p w:rsidR="005C1F9F" w:rsidRDefault="005C1F9F" w:rsidP="001010E5">
            <w:pPr>
              <w:jc w:val="center"/>
            </w:pPr>
            <w:r>
              <w:t>7221,00</w:t>
            </w:r>
          </w:p>
        </w:tc>
      </w:tr>
      <w:tr w:rsidR="005C1F9F" w:rsidRPr="004F53D0" w:rsidTr="002145D0">
        <w:trPr>
          <w:tblCellSpacing w:w="5" w:type="nil"/>
        </w:trPr>
        <w:tc>
          <w:tcPr>
            <w:tcW w:w="7378" w:type="dxa"/>
          </w:tcPr>
          <w:p w:rsidR="005C1F9F" w:rsidRDefault="005C1F9F" w:rsidP="00A725A3">
            <w:pPr>
              <w:autoSpaceDE w:val="0"/>
              <w:autoSpaceDN w:val="0"/>
              <w:adjustRightInd w:val="0"/>
            </w:pPr>
            <w:r>
              <w:t>Аккомпаниатор</w:t>
            </w:r>
          </w:p>
        </w:tc>
        <w:tc>
          <w:tcPr>
            <w:tcW w:w="1666" w:type="dxa"/>
          </w:tcPr>
          <w:p w:rsidR="005C1F9F" w:rsidRDefault="005C1F9F" w:rsidP="001010E5">
            <w:pPr>
              <w:jc w:val="center"/>
            </w:pPr>
            <w:r>
              <w:t>5405,00</w:t>
            </w:r>
          </w:p>
        </w:tc>
      </w:tr>
      <w:tr w:rsidR="005C1F9F" w:rsidRPr="004F53D0" w:rsidTr="002145D0">
        <w:trPr>
          <w:tblCellSpacing w:w="5" w:type="nil"/>
        </w:trPr>
        <w:tc>
          <w:tcPr>
            <w:tcW w:w="7378" w:type="dxa"/>
          </w:tcPr>
          <w:p w:rsidR="005C1F9F" w:rsidRPr="002145D0" w:rsidRDefault="005C1F9F" w:rsidP="00A725A3">
            <w:pPr>
              <w:autoSpaceDE w:val="0"/>
              <w:autoSpaceDN w:val="0"/>
              <w:adjustRightInd w:val="0"/>
            </w:pPr>
            <w:r>
              <w:t>Заведующий библиотекой</w:t>
            </w:r>
          </w:p>
        </w:tc>
        <w:tc>
          <w:tcPr>
            <w:tcW w:w="1666" w:type="dxa"/>
          </w:tcPr>
          <w:p w:rsidR="005C1F9F" w:rsidRDefault="005C1F9F" w:rsidP="001010E5">
            <w:pPr>
              <w:jc w:val="center"/>
            </w:pPr>
            <w:r>
              <w:t>6171,00</w:t>
            </w:r>
          </w:p>
        </w:tc>
      </w:tr>
    </w:tbl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1010E5">
      <w:pPr>
        <w:autoSpaceDE w:val="0"/>
        <w:autoSpaceDN w:val="0"/>
        <w:adjustRightInd w:val="0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291C8B">
      <w:pPr>
        <w:tabs>
          <w:tab w:val="left" w:pos="854"/>
        </w:tabs>
        <w:autoSpaceDE w:val="0"/>
        <w:autoSpaceDN w:val="0"/>
        <w:adjustRightInd w:val="0"/>
        <w:outlineLvl w:val="0"/>
      </w:pPr>
      <w:r>
        <w:t xml:space="preserve">Заместитель главы </w:t>
      </w:r>
    </w:p>
    <w:p w:rsidR="005C1F9F" w:rsidRDefault="005C1F9F" w:rsidP="00291C8B">
      <w:pPr>
        <w:tabs>
          <w:tab w:val="left" w:pos="854"/>
          <w:tab w:val="left" w:pos="7200"/>
        </w:tabs>
        <w:autoSpaceDE w:val="0"/>
        <w:autoSpaceDN w:val="0"/>
        <w:adjustRightInd w:val="0"/>
        <w:outlineLvl w:val="0"/>
      </w:pPr>
      <w:r>
        <w:t>администрации Таргизского МО:</w:t>
      </w:r>
      <w:r>
        <w:tab/>
        <w:t>Р.Т.Кочеткова</w:t>
      </w:r>
    </w:p>
    <w:p w:rsidR="005C1F9F" w:rsidRDefault="005C1F9F" w:rsidP="001010E5">
      <w:pPr>
        <w:tabs>
          <w:tab w:val="left" w:pos="288"/>
        </w:tabs>
        <w:autoSpaceDE w:val="0"/>
        <w:autoSpaceDN w:val="0"/>
        <w:adjustRightInd w:val="0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</w:p>
    <w:p w:rsidR="005C1F9F" w:rsidRDefault="005C1F9F" w:rsidP="009931D5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5C1F9F" w:rsidRDefault="005C1F9F" w:rsidP="009931D5">
      <w:pPr>
        <w:autoSpaceDE w:val="0"/>
        <w:autoSpaceDN w:val="0"/>
        <w:adjustRightInd w:val="0"/>
        <w:jc w:val="center"/>
        <w:rPr>
          <w:b/>
          <w:bCs/>
        </w:rPr>
      </w:pPr>
    </w:p>
    <w:p w:rsidR="005C1F9F" w:rsidRDefault="005C1F9F" w:rsidP="009931D5">
      <w:pPr>
        <w:autoSpaceDE w:val="0"/>
        <w:autoSpaceDN w:val="0"/>
        <w:adjustRightInd w:val="0"/>
        <w:jc w:val="center"/>
        <w:rPr>
          <w:b/>
          <w:bCs/>
        </w:rPr>
      </w:pPr>
    </w:p>
    <w:p w:rsidR="005C1F9F" w:rsidRDefault="005C1F9F" w:rsidP="009931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5C1F9F" w:rsidRDefault="005C1F9F" w:rsidP="004D56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ИСЧИСЛЕНИЯ СТАЖА РАБОТЫ, ДАЮЩЕГО ПРАВО РАБОТНИКАМ</w:t>
      </w:r>
    </w:p>
    <w:p w:rsidR="005C1F9F" w:rsidRPr="004D560C" w:rsidRDefault="005C1F9F" w:rsidP="004D560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МУНИЦИПАЛЬНОГО КАЗЕННОГО УЧРЕЖДЕНИЯ КУЛЬТУРЫ «КУЛЬТУРНО-ДОСУГОВЫЙ ЦЕНТР» ТМО  </w:t>
      </w:r>
      <w:r>
        <w:rPr>
          <w:b/>
          <w:bCs/>
        </w:rPr>
        <w:t>НА УСТАНОВЛЕНИЕ ЕЖЕМЕСЯЧНОЙ НАДБАВКИ ЗА ВЫСЛУГУ ЛЕТ</w:t>
      </w:r>
    </w:p>
    <w:p w:rsidR="005C1F9F" w:rsidRDefault="005C1F9F" w:rsidP="004D560C">
      <w:pPr>
        <w:autoSpaceDE w:val="0"/>
        <w:autoSpaceDN w:val="0"/>
        <w:adjustRightInd w:val="0"/>
        <w:jc w:val="center"/>
        <w:outlineLvl w:val="0"/>
      </w:pP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1. Ежемесячная надбавка за выслугу лет устанавливается работнику к должностному окладу по основной замещаемой должности в размерах, установленных работодателем.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2. Стаж работы для исчисления ежемесячной надбавки за выслугу лет работникам устанавливается и утверждается приказом работодателя.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Стаж работы для исчисления ежемесячной надбавки за выслугу лет руководителю учреждения устанавливается и утверждается распоряжением работодателя, </w:t>
      </w:r>
      <w:r w:rsidRPr="0026168F">
        <w:t xml:space="preserve">подготовленным </w:t>
      </w:r>
      <w:r>
        <w:t xml:space="preserve">Администрацией Таргизского муниципального образования, курирующим деятельность учреждения. 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3. Основным документом для определения общего стажа работников, дающим право на ежемесячную надбавку за выслугу лет к должностному окладу, является трудовая книжка. Решение об установлении стажа работы работника оформляется приказом (распоряжением) работодателя о назначении работнику ежемесячной надбавки за выслугу лет.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4. В стаж работы, дающий право на получение ежемесячной надбавки за выслугу лет к должностному окладу, включается: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- время работы в органах государственной власти, органах местного самоуправления, в других государственных структурах, бухгалтериях комитетов, управлений, муниципальных учреждениях на должностях руководителей, специалистов по соответствующей сфере деятельности;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- время работы на должностях начальника отдела, специалиста, исполняющего функции бухгалтерского учета, бухгалтера, кассира, счетовода и других соответствующих замещаемой должности должностях специалистов, предусмотренных </w:t>
      </w:r>
      <w:hyperlink r:id="rId11" w:history="1">
        <w:r w:rsidRPr="00C93493">
          <w:rPr>
            <w:color w:val="000000"/>
          </w:rPr>
          <w:t>реестром</w:t>
        </w:r>
      </w:hyperlink>
      <w:r>
        <w:t xml:space="preserve"> должностей (приложение № 1 к настоящему Положению) в организациях;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-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женщинам, состоявшим в трудовых отношениях с учреждениям.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5.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6. Ежемесячная надбавка за выслугу лет выплачивается с момента возникновения права на назначение или повышение размера данной надбавки.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Если право на назначение или повышение размера ежемесячной надбавки за выслугу лет наступило в период командировки, исполнения должностных обязанностей, при переподготовке или повышении квалификации с отрывом от работы и в других аналогичных случаях, когда за работником сохранялась средняя заработная плата, ежемесячная надбавка за выслугу лет устанавливается с момента наступления этого права и производится соответствующий перерасчет среднего заработка.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>7. На ежемесячную надбавку за выслугу лет начисляется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законодательством.</w:t>
      </w:r>
    </w:p>
    <w:p w:rsidR="005C1F9F" w:rsidRDefault="005C1F9F" w:rsidP="009931D5">
      <w:pPr>
        <w:autoSpaceDE w:val="0"/>
        <w:autoSpaceDN w:val="0"/>
        <w:adjustRightInd w:val="0"/>
        <w:ind w:firstLine="540"/>
        <w:jc w:val="both"/>
      </w:pPr>
      <w:r>
        <w:t xml:space="preserve">8. Ответственность за своевременный пересмотр стажа работы в учреждении возлагается на кадровую службу учреждения, а для руководителей – на </w:t>
      </w:r>
      <w:r w:rsidRPr="0026168F">
        <w:t xml:space="preserve">Администрацию </w:t>
      </w:r>
      <w:r>
        <w:t>Таргизского</w:t>
      </w:r>
      <w:r w:rsidRPr="0026168F">
        <w:t xml:space="preserve"> муниципального образования, курирующее деятельность учреждения.</w:t>
      </w: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 w:rsidP="009931D5">
      <w:pPr>
        <w:tabs>
          <w:tab w:val="left" w:pos="1635"/>
        </w:tabs>
      </w:pPr>
    </w:p>
    <w:p w:rsidR="005C1F9F" w:rsidRDefault="005C1F9F"/>
    <w:p w:rsidR="005C1F9F" w:rsidRDefault="005C1F9F"/>
    <w:p w:rsidR="005C1F9F" w:rsidRDefault="005C1F9F" w:rsidP="00291C8B">
      <w:pPr>
        <w:tabs>
          <w:tab w:val="left" w:pos="854"/>
        </w:tabs>
        <w:autoSpaceDE w:val="0"/>
        <w:autoSpaceDN w:val="0"/>
        <w:adjustRightInd w:val="0"/>
        <w:outlineLvl w:val="0"/>
      </w:pPr>
      <w:r>
        <w:t xml:space="preserve">Заместитель главы </w:t>
      </w:r>
    </w:p>
    <w:p w:rsidR="005C1F9F" w:rsidRDefault="005C1F9F" w:rsidP="00291C8B">
      <w:pPr>
        <w:tabs>
          <w:tab w:val="left" w:pos="854"/>
          <w:tab w:val="left" w:pos="7200"/>
        </w:tabs>
        <w:autoSpaceDE w:val="0"/>
        <w:autoSpaceDN w:val="0"/>
        <w:adjustRightInd w:val="0"/>
        <w:outlineLvl w:val="0"/>
      </w:pPr>
      <w:r>
        <w:t>администрации Таргизского МО:</w:t>
      </w:r>
      <w:r>
        <w:tab/>
        <w:t>Р.Т.Кочеткова</w:t>
      </w:r>
    </w:p>
    <w:p w:rsidR="005C1F9F" w:rsidRDefault="005C1F9F" w:rsidP="00291C8B">
      <w:pPr>
        <w:tabs>
          <w:tab w:val="left" w:pos="288"/>
        </w:tabs>
        <w:autoSpaceDE w:val="0"/>
        <w:autoSpaceDN w:val="0"/>
        <w:adjustRightInd w:val="0"/>
        <w:outlineLvl w:val="0"/>
      </w:pPr>
    </w:p>
    <w:p w:rsidR="005C1F9F" w:rsidRDefault="005C1F9F" w:rsidP="0026168F">
      <w:pPr>
        <w:tabs>
          <w:tab w:val="left" w:pos="854"/>
          <w:tab w:val="left" w:pos="7200"/>
        </w:tabs>
        <w:autoSpaceDE w:val="0"/>
        <w:autoSpaceDN w:val="0"/>
        <w:adjustRightInd w:val="0"/>
        <w:outlineLvl w:val="0"/>
      </w:pPr>
    </w:p>
    <w:p w:rsidR="005C1F9F" w:rsidRDefault="005C1F9F" w:rsidP="0026168F">
      <w:pPr>
        <w:tabs>
          <w:tab w:val="left" w:pos="288"/>
        </w:tabs>
        <w:autoSpaceDE w:val="0"/>
        <w:autoSpaceDN w:val="0"/>
        <w:adjustRightInd w:val="0"/>
        <w:outlineLvl w:val="0"/>
      </w:pPr>
    </w:p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 w:rsidP="0039169B">
      <w:pPr>
        <w:autoSpaceDE w:val="0"/>
        <w:autoSpaceDN w:val="0"/>
        <w:adjustRightInd w:val="0"/>
        <w:jc w:val="right"/>
        <w:outlineLvl w:val="0"/>
      </w:pPr>
      <w:r>
        <w:t>Приложение № 4</w:t>
      </w:r>
    </w:p>
    <w:p w:rsidR="005C1F9F" w:rsidRPr="00890C9A" w:rsidRDefault="005C1F9F" w:rsidP="0039169B">
      <w:pPr>
        <w:autoSpaceDE w:val="0"/>
        <w:autoSpaceDN w:val="0"/>
        <w:adjustRightInd w:val="0"/>
        <w:jc w:val="center"/>
        <w:rPr>
          <w:b/>
        </w:rPr>
      </w:pPr>
      <w:r w:rsidRPr="00890C9A">
        <w:rPr>
          <w:b/>
        </w:rPr>
        <w:t>СХЕМА</w:t>
      </w:r>
    </w:p>
    <w:p w:rsidR="005C1F9F" w:rsidRPr="00890C9A" w:rsidRDefault="005C1F9F" w:rsidP="0039169B">
      <w:pPr>
        <w:autoSpaceDE w:val="0"/>
        <w:autoSpaceDN w:val="0"/>
        <w:adjustRightInd w:val="0"/>
        <w:jc w:val="center"/>
        <w:rPr>
          <w:b/>
        </w:rPr>
      </w:pPr>
      <w:r w:rsidRPr="00890C9A">
        <w:rPr>
          <w:b/>
        </w:rPr>
        <w:t xml:space="preserve">ДОЛЖНОСТНЫХ ОКЛАДОВ </w:t>
      </w:r>
      <w:r>
        <w:rPr>
          <w:b/>
        </w:rPr>
        <w:t xml:space="preserve">АДМИНИСТРАТИВНО-ХОЗЯЙСТВЕННОЙ ЧАСТИ </w:t>
      </w:r>
    </w:p>
    <w:p w:rsidR="005C1F9F" w:rsidRDefault="005C1F9F" w:rsidP="0039169B">
      <w:pPr>
        <w:tabs>
          <w:tab w:val="left" w:pos="1635"/>
        </w:tabs>
        <w:jc w:val="center"/>
      </w:pPr>
      <w:r>
        <w:rPr>
          <w:b/>
        </w:rPr>
        <w:t xml:space="preserve">МУНИЦИПАЛЬНОГО КАЗЕННОГО УЧРЕЖДЕНИЯ КУЛЬТУРЫ «КУЛЬТУРНО-ДОСУГОВЫЙ ЦЕНТР» ТМО 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410"/>
      </w:tblGrid>
      <w:tr w:rsidR="005C1F9F" w:rsidRPr="00FD7520" w:rsidTr="002145D0">
        <w:tc>
          <w:tcPr>
            <w:tcW w:w="6946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квалификационного разряда     </w:t>
            </w:r>
            <w:r w:rsidRPr="00AA10F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Единым тарифно-квалификационным</w:t>
            </w:r>
            <w:r w:rsidRPr="00AA10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справочником работ и профессий рабочих     </w:t>
            </w:r>
          </w:p>
        </w:tc>
        <w:tc>
          <w:tcPr>
            <w:tcW w:w="2410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6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AA10F6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AA10F6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5C1F9F" w:rsidRPr="00FD7520" w:rsidTr="002145D0">
        <w:tc>
          <w:tcPr>
            <w:tcW w:w="6946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разряд                       </w:t>
            </w:r>
          </w:p>
        </w:tc>
        <w:tc>
          <w:tcPr>
            <w:tcW w:w="2410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</w:tr>
      <w:tr w:rsidR="005C1F9F" w:rsidRPr="00FD7520" w:rsidTr="002145D0">
        <w:tc>
          <w:tcPr>
            <w:tcW w:w="6946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разряд                       </w:t>
            </w:r>
          </w:p>
        </w:tc>
        <w:tc>
          <w:tcPr>
            <w:tcW w:w="2410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</w:tr>
      <w:tr w:rsidR="005C1F9F" w:rsidRPr="00FD7520" w:rsidTr="002145D0">
        <w:tc>
          <w:tcPr>
            <w:tcW w:w="6946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6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разряд                       </w:t>
            </w:r>
          </w:p>
        </w:tc>
        <w:tc>
          <w:tcPr>
            <w:tcW w:w="2410" w:type="dxa"/>
          </w:tcPr>
          <w:p w:rsidR="005C1F9F" w:rsidRPr="00AA10F6" w:rsidRDefault="005C1F9F" w:rsidP="005072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</w:t>
            </w:r>
          </w:p>
        </w:tc>
      </w:tr>
    </w:tbl>
    <w:p w:rsidR="005C1F9F" w:rsidRDefault="005C1F9F" w:rsidP="0039169B">
      <w:pPr>
        <w:tabs>
          <w:tab w:val="left" w:pos="1635"/>
        </w:tabs>
      </w:pPr>
    </w:p>
    <w:p w:rsidR="005C1F9F" w:rsidRDefault="005C1F9F" w:rsidP="0039169B">
      <w:pPr>
        <w:tabs>
          <w:tab w:val="left" w:pos="1635"/>
        </w:tabs>
      </w:pPr>
    </w:p>
    <w:p w:rsidR="005C1F9F" w:rsidRDefault="005C1F9F" w:rsidP="0039169B">
      <w:pPr>
        <w:tabs>
          <w:tab w:val="left" w:pos="1635"/>
        </w:tabs>
      </w:pPr>
    </w:p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 w:rsidP="00291C8B">
      <w:pPr>
        <w:tabs>
          <w:tab w:val="left" w:pos="854"/>
        </w:tabs>
        <w:autoSpaceDE w:val="0"/>
        <w:autoSpaceDN w:val="0"/>
        <w:adjustRightInd w:val="0"/>
        <w:outlineLvl w:val="0"/>
      </w:pPr>
      <w:r>
        <w:t xml:space="preserve">Заместитель главы </w:t>
      </w:r>
    </w:p>
    <w:p w:rsidR="005C1F9F" w:rsidRDefault="005C1F9F" w:rsidP="00291C8B">
      <w:pPr>
        <w:tabs>
          <w:tab w:val="left" w:pos="854"/>
          <w:tab w:val="left" w:pos="7200"/>
        </w:tabs>
        <w:autoSpaceDE w:val="0"/>
        <w:autoSpaceDN w:val="0"/>
        <w:adjustRightInd w:val="0"/>
        <w:outlineLvl w:val="0"/>
      </w:pPr>
      <w:r>
        <w:t>администрации Таргизского МО:</w:t>
      </w:r>
      <w:r>
        <w:tab/>
        <w:t>Р.Т.Кочеткова</w:t>
      </w:r>
    </w:p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/>
    <w:p w:rsidR="005C1F9F" w:rsidRDefault="005C1F9F" w:rsidP="00291C8B">
      <w:pPr>
        <w:autoSpaceDE w:val="0"/>
        <w:autoSpaceDN w:val="0"/>
        <w:adjustRightInd w:val="0"/>
        <w:outlineLvl w:val="0"/>
      </w:pPr>
    </w:p>
    <w:sectPr w:rsidR="005C1F9F" w:rsidSect="004E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9F" w:rsidRDefault="005C1F9F" w:rsidP="005B47EA">
      <w:r>
        <w:separator/>
      </w:r>
    </w:p>
  </w:endnote>
  <w:endnote w:type="continuationSeparator" w:id="0">
    <w:p w:rsidR="005C1F9F" w:rsidRDefault="005C1F9F" w:rsidP="005B4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9F" w:rsidRDefault="005C1F9F" w:rsidP="005B47EA">
      <w:r>
        <w:separator/>
      </w:r>
    </w:p>
  </w:footnote>
  <w:footnote w:type="continuationSeparator" w:id="0">
    <w:p w:rsidR="005C1F9F" w:rsidRDefault="005C1F9F" w:rsidP="005B4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57"/>
    <w:rsid w:val="00045DB0"/>
    <w:rsid w:val="00080603"/>
    <w:rsid w:val="000858B7"/>
    <w:rsid w:val="00092271"/>
    <w:rsid w:val="000952E1"/>
    <w:rsid w:val="000F05C9"/>
    <w:rsid w:val="000F2A0C"/>
    <w:rsid w:val="001010E5"/>
    <w:rsid w:val="001B0769"/>
    <w:rsid w:val="001B4B20"/>
    <w:rsid w:val="001E372A"/>
    <w:rsid w:val="002029EF"/>
    <w:rsid w:val="002145D0"/>
    <w:rsid w:val="0026168F"/>
    <w:rsid w:val="00271819"/>
    <w:rsid w:val="00291C8B"/>
    <w:rsid w:val="002B29E0"/>
    <w:rsid w:val="002C1A69"/>
    <w:rsid w:val="00330540"/>
    <w:rsid w:val="003566B6"/>
    <w:rsid w:val="0039169B"/>
    <w:rsid w:val="003A3DB6"/>
    <w:rsid w:val="003C1457"/>
    <w:rsid w:val="003D3D98"/>
    <w:rsid w:val="0046620E"/>
    <w:rsid w:val="0047487F"/>
    <w:rsid w:val="00482EFD"/>
    <w:rsid w:val="004844B3"/>
    <w:rsid w:val="004B0980"/>
    <w:rsid w:val="004C6085"/>
    <w:rsid w:val="004D560C"/>
    <w:rsid w:val="004D7C09"/>
    <w:rsid w:val="004E451A"/>
    <w:rsid w:val="004F53D0"/>
    <w:rsid w:val="0050494A"/>
    <w:rsid w:val="005072C1"/>
    <w:rsid w:val="00516555"/>
    <w:rsid w:val="00556AA8"/>
    <w:rsid w:val="00565599"/>
    <w:rsid w:val="00572811"/>
    <w:rsid w:val="00597BB3"/>
    <w:rsid w:val="005B47EA"/>
    <w:rsid w:val="005C1F9F"/>
    <w:rsid w:val="006351C2"/>
    <w:rsid w:val="00686793"/>
    <w:rsid w:val="006967CF"/>
    <w:rsid w:val="006C3F2A"/>
    <w:rsid w:val="007114FD"/>
    <w:rsid w:val="007160B3"/>
    <w:rsid w:val="00726D3D"/>
    <w:rsid w:val="007E7EF6"/>
    <w:rsid w:val="0081398C"/>
    <w:rsid w:val="008670E5"/>
    <w:rsid w:val="00890C9A"/>
    <w:rsid w:val="00892141"/>
    <w:rsid w:val="008C43B9"/>
    <w:rsid w:val="008C4EDA"/>
    <w:rsid w:val="00981D16"/>
    <w:rsid w:val="009931D5"/>
    <w:rsid w:val="009A2866"/>
    <w:rsid w:val="009E2474"/>
    <w:rsid w:val="009F32B6"/>
    <w:rsid w:val="00A07DBB"/>
    <w:rsid w:val="00A26649"/>
    <w:rsid w:val="00A45123"/>
    <w:rsid w:val="00A50E3A"/>
    <w:rsid w:val="00A725A3"/>
    <w:rsid w:val="00AA10F6"/>
    <w:rsid w:val="00AB0838"/>
    <w:rsid w:val="00AC6FF8"/>
    <w:rsid w:val="00AE3EAB"/>
    <w:rsid w:val="00B3560E"/>
    <w:rsid w:val="00B40532"/>
    <w:rsid w:val="00B50110"/>
    <w:rsid w:val="00B81B96"/>
    <w:rsid w:val="00BB2692"/>
    <w:rsid w:val="00BB29F9"/>
    <w:rsid w:val="00BC7DAE"/>
    <w:rsid w:val="00BD7D22"/>
    <w:rsid w:val="00BE6881"/>
    <w:rsid w:val="00C37815"/>
    <w:rsid w:val="00C45A27"/>
    <w:rsid w:val="00C60D41"/>
    <w:rsid w:val="00C77DB7"/>
    <w:rsid w:val="00C8570D"/>
    <w:rsid w:val="00C87590"/>
    <w:rsid w:val="00C93493"/>
    <w:rsid w:val="00C97E4C"/>
    <w:rsid w:val="00CB55C8"/>
    <w:rsid w:val="00CE3773"/>
    <w:rsid w:val="00D15877"/>
    <w:rsid w:val="00E069DB"/>
    <w:rsid w:val="00E30508"/>
    <w:rsid w:val="00E51196"/>
    <w:rsid w:val="00E8732C"/>
    <w:rsid w:val="00EF6587"/>
    <w:rsid w:val="00F15415"/>
    <w:rsid w:val="00F840E7"/>
    <w:rsid w:val="00FD7520"/>
    <w:rsid w:val="00F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D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D98"/>
    <w:pPr>
      <w:keepNext/>
      <w:jc w:val="center"/>
      <w:outlineLvl w:val="2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D3D9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3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1D5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Normal"/>
    <w:uiPriority w:val="99"/>
    <w:rsid w:val="0039169B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8">
    <w:name w:val="Font Style18"/>
    <w:basedOn w:val="DefaultParagraphFont"/>
    <w:uiPriority w:val="99"/>
    <w:rsid w:val="0039169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39169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3D3D9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5B47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47E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B47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47E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6AE691901630F15F3256EABFDCEF74B636BE59F82F200B7293F32876F670D56A7A7C20D01182F0CE15j1S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FED28A3BCA8B86BE0CB2105F0A86C49C43A3F19D4FB14B4B2548EE1E65BAEF6460E1A25DCB0303CFD710QDM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ED28A3BCA8B86BE0CB2105F0A86C49C43A3F19D4FB14B4B2548EE1E65BAEF6460E1A25DCB0303CFD716QDMBH" TargetMode="External"/><Relationship Id="rId11" Type="http://schemas.openxmlformats.org/officeDocument/2006/relationships/hyperlink" Target="consultantplus://offline/ref=00BF38899B29C03EFF80CA07DEF3ABBEE437DA94D00AD5373E79BD86858B76CC247FC0415C093F6031946051iF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81A50EF37AA213C2E7CC9B14C53F7C632D97AFE0DB2F2D7633C4AEF530A6DF365AF8E34B8BC190601559EK7LE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1A50EF37AA213C2E7CC9B14C53F7C632D97AFE0DB2F2D7633C4AEF530A6DF365AF8E34B8BC190601559EK7L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2580</Words>
  <Characters>14712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2</cp:revision>
  <cp:lastPrinted>2014-02-19T06:23:00Z</cp:lastPrinted>
  <dcterms:created xsi:type="dcterms:W3CDTF">2014-03-18T07:01:00Z</dcterms:created>
  <dcterms:modified xsi:type="dcterms:W3CDTF">2014-03-18T07:01:00Z</dcterms:modified>
</cp:coreProperties>
</file>