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5D" w:rsidRPr="002D0EBD" w:rsidRDefault="001946FF" w:rsidP="00130C0D">
      <w:pPr>
        <w:jc w:val="center"/>
        <w:rPr>
          <w:rFonts w:ascii="Arial" w:hAnsi="Arial" w:cs="Arial"/>
          <w:b/>
          <w:sz w:val="32"/>
          <w:szCs w:val="32"/>
        </w:rPr>
      </w:pPr>
      <w:r>
        <w:rPr>
          <w:rFonts w:ascii="Arial" w:hAnsi="Arial" w:cs="Arial"/>
          <w:b/>
          <w:sz w:val="32"/>
          <w:szCs w:val="32"/>
        </w:rPr>
        <w:t>09</w:t>
      </w:r>
      <w:r w:rsidR="00E65B69" w:rsidRPr="002D0EBD">
        <w:rPr>
          <w:rFonts w:ascii="Arial" w:hAnsi="Arial" w:cs="Arial"/>
          <w:b/>
          <w:sz w:val="32"/>
          <w:szCs w:val="32"/>
        </w:rPr>
        <w:t>.1</w:t>
      </w:r>
      <w:r>
        <w:rPr>
          <w:rFonts w:ascii="Arial" w:hAnsi="Arial" w:cs="Arial"/>
          <w:b/>
          <w:sz w:val="32"/>
          <w:szCs w:val="32"/>
        </w:rPr>
        <w:t>2</w:t>
      </w:r>
      <w:r w:rsidR="00E65B69" w:rsidRPr="002D0EBD">
        <w:rPr>
          <w:rFonts w:ascii="Arial" w:hAnsi="Arial" w:cs="Arial"/>
          <w:b/>
          <w:sz w:val="32"/>
          <w:szCs w:val="32"/>
        </w:rPr>
        <w:t>.207г. №</w:t>
      </w:r>
      <w:bookmarkStart w:id="0" w:name="_GoBack"/>
      <w:bookmarkEnd w:id="0"/>
      <w:r>
        <w:rPr>
          <w:rFonts w:ascii="Arial" w:hAnsi="Arial" w:cs="Arial"/>
          <w:b/>
          <w:sz w:val="32"/>
          <w:szCs w:val="32"/>
        </w:rPr>
        <w:t>111</w:t>
      </w:r>
    </w:p>
    <w:p w:rsidR="00130C0D" w:rsidRPr="002D0EBD" w:rsidRDefault="00130C0D" w:rsidP="008329F1">
      <w:pPr>
        <w:jc w:val="center"/>
        <w:rPr>
          <w:rFonts w:ascii="Arial" w:hAnsi="Arial" w:cs="Arial"/>
          <w:b/>
          <w:sz w:val="32"/>
          <w:szCs w:val="32"/>
        </w:rPr>
      </w:pPr>
      <w:r w:rsidRPr="002D0EBD">
        <w:rPr>
          <w:rFonts w:ascii="Arial" w:hAnsi="Arial" w:cs="Arial"/>
          <w:b/>
          <w:sz w:val="32"/>
          <w:szCs w:val="32"/>
        </w:rPr>
        <w:t>РОССИЙСКАЯ ФЕДЕРАЦИЯ</w:t>
      </w:r>
    </w:p>
    <w:p w:rsidR="00130C0D" w:rsidRPr="002D0EBD" w:rsidRDefault="00130C0D" w:rsidP="008329F1">
      <w:pPr>
        <w:jc w:val="center"/>
        <w:rPr>
          <w:rFonts w:ascii="Arial" w:hAnsi="Arial" w:cs="Arial"/>
          <w:b/>
          <w:sz w:val="32"/>
          <w:szCs w:val="32"/>
        </w:rPr>
      </w:pPr>
      <w:r w:rsidRPr="002D0EBD">
        <w:rPr>
          <w:rFonts w:ascii="Arial" w:hAnsi="Arial" w:cs="Arial"/>
          <w:b/>
          <w:sz w:val="32"/>
          <w:szCs w:val="32"/>
        </w:rPr>
        <w:t>ИРКУТСКАЯ ОБЛАСТЬ</w:t>
      </w:r>
    </w:p>
    <w:p w:rsidR="00130C0D" w:rsidRPr="002D0EBD" w:rsidRDefault="00130C0D" w:rsidP="008329F1">
      <w:pPr>
        <w:jc w:val="center"/>
        <w:rPr>
          <w:rFonts w:ascii="Arial" w:hAnsi="Arial" w:cs="Arial"/>
          <w:b/>
          <w:sz w:val="32"/>
          <w:szCs w:val="32"/>
        </w:rPr>
      </w:pPr>
      <w:r w:rsidRPr="002D0EBD">
        <w:rPr>
          <w:rFonts w:ascii="Arial" w:hAnsi="Arial" w:cs="Arial"/>
          <w:b/>
          <w:sz w:val="32"/>
          <w:szCs w:val="32"/>
        </w:rPr>
        <w:t>ЧУНСКИЙ РАЙОН</w:t>
      </w:r>
    </w:p>
    <w:p w:rsidR="00130C0D" w:rsidRPr="002D0EBD" w:rsidRDefault="00005230" w:rsidP="008329F1">
      <w:pPr>
        <w:jc w:val="center"/>
        <w:rPr>
          <w:rFonts w:ascii="Arial" w:hAnsi="Arial" w:cs="Arial"/>
          <w:b/>
          <w:sz w:val="32"/>
          <w:szCs w:val="32"/>
        </w:rPr>
      </w:pPr>
      <w:r w:rsidRPr="002D0EBD">
        <w:rPr>
          <w:rFonts w:ascii="Arial" w:hAnsi="Arial" w:cs="Arial"/>
          <w:b/>
          <w:sz w:val="32"/>
          <w:szCs w:val="32"/>
        </w:rPr>
        <w:t>ТАРГИЗСКОЕ</w:t>
      </w:r>
      <w:r w:rsidR="00130C0D" w:rsidRPr="002D0EBD">
        <w:rPr>
          <w:rFonts w:ascii="Arial" w:hAnsi="Arial" w:cs="Arial"/>
          <w:b/>
          <w:sz w:val="32"/>
          <w:szCs w:val="32"/>
        </w:rPr>
        <w:t xml:space="preserve"> МУНИЦИПАЛЬНОЕ ОБРАЗОВАНИЕ</w:t>
      </w:r>
    </w:p>
    <w:p w:rsidR="00130C0D" w:rsidRPr="002D0EBD" w:rsidRDefault="008329F1" w:rsidP="008329F1">
      <w:pPr>
        <w:jc w:val="center"/>
        <w:rPr>
          <w:rFonts w:ascii="Arial" w:hAnsi="Arial" w:cs="Arial"/>
          <w:b/>
          <w:sz w:val="32"/>
          <w:szCs w:val="32"/>
        </w:rPr>
      </w:pPr>
      <w:r w:rsidRPr="002D0EBD">
        <w:rPr>
          <w:rFonts w:ascii="Arial" w:hAnsi="Arial" w:cs="Arial"/>
          <w:b/>
          <w:sz w:val="32"/>
          <w:szCs w:val="32"/>
        </w:rPr>
        <w:t>АДМИНИСТРАЦИЯ</w:t>
      </w:r>
    </w:p>
    <w:p w:rsidR="00130C0D" w:rsidRPr="002D0EBD" w:rsidRDefault="008329F1" w:rsidP="008329F1">
      <w:pPr>
        <w:jc w:val="center"/>
        <w:rPr>
          <w:rFonts w:ascii="Arial" w:hAnsi="Arial" w:cs="Arial"/>
          <w:b/>
          <w:sz w:val="32"/>
          <w:szCs w:val="32"/>
        </w:rPr>
      </w:pPr>
      <w:r w:rsidRPr="002D0EBD">
        <w:rPr>
          <w:rFonts w:ascii="Arial" w:hAnsi="Arial" w:cs="Arial"/>
          <w:b/>
          <w:sz w:val="32"/>
          <w:szCs w:val="32"/>
        </w:rPr>
        <w:t>ПОСТАНОВЛЕНИЕ</w:t>
      </w:r>
    </w:p>
    <w:p w:rsidR="00160AEA" w:rsidRPr="001946FF" w:rsidRDefault="00160AEA" w:rsidP="00160AEA">
      <w:pPr>
        <w:pStyle w:val="a3"/>
        <w:jc w:val="center"/>
        <w:rPr>
          <w:rFonts w:ascii="Arial" w:hAnsi="Arial" w:cs="Arial"/>
          <w:b/>
          <w:sz w:val="24"/>
          <w:szCs w:val="24"/>
        </w:rPr>
      </w:pPr>
    </w:p>
    <w:p w:rsidR="002D0EBD" w:rsidRPr="002D0EBD" w:rsidRDefault="002D0EBD" w:rsidP="002D0EBD">
      <w:pPr>
        <w:jc w:val="center"/>
        <w:rPr>
          <w:rFonts w:ascii="Arial" w:hAnsi="Arial" w:cs="Arial"/>
          <w:b/>
          <w:sz w:val="32"/>
          <w:szCs w:val="32"/>
        </w:rPr>
      </w:pPr>
      <w:r w:rsidRPr="002D0EBD">
        <w:rPr>
          <w:rFonts w:ascii="Arial" w:hAnsi="Arial" w:cs="Arial"/>
          <w:b/>
          <w:sz w:val="32"/>
          <w:szCs w:val="32"/>
        </w:rPr>
        <w:t xml:space="preserve">ОБ УТВЕРЖДЕНИИ ПЛАНА-ГРАФИКА МЕРОПРИЯТИЙ, НАПРАВЛЕННЫХ НА ПОЭТАПНОЕ ПРИВЕДЕНИЕ ВЫВЕСОК И РЕКЛАМНЫХ КОНСТРУКЦИЙ В СООТВЕТСТВИЕ С ПРАВИЛАМИ БЛАГОУСТРОЙСТВА, РАСПОЛОЖЕННЫХ НА ТЕРРИТОРИИ </w:t>
      </w:r>
      <w:r>
        <w:rPr>
          <w:rFonts w:ascii="Arial" w:hAnsi="Arial" w:cs="Arial"/>
          <w:b/>
          <w:sz w:val="32"/>
          <w:szCs w:val="32"/>
        </w:rPr>
        <w:t xml:space="preserve">ТАРГИЗСКОГО </w:t>
      </w:r>
      <w:r w:rsidRPr="002D0EBD">
        <w:rPr>
          <w:rFonts w:ascii="Arial" w:hAnsi="Arial" w:cs="Arial"/>
          <w:b/>
          <w:sz w:val="32"/>
          <w:szCs w:val="32"/>
        </w:rPr>
        <w:t xml:space="preserve">МУНИЦИПАЛЬНОГО ОБРАЗОВАНИЯ И ОСУЩЕСТВЛЕНИИ  </w:t>
      </w:r>
      <w:proofErr w:type="gramStart"/>
      <w:r w:rsidRPr="002D0EBD">
        <w:rPr>
          <w:rFonts w:ascii="Arial" w:hAnsi="Arial" w:cs="Arial"/>
          <w:b/>
          <w:sz w:val="32"/>
          <w:szCs w:val="32"/>
        </w:rPr>
        <w:t>КОНТРОЛЯ ЗА</w:t>
      </w:r>
      <w:proofErr w:type="gramEnd"/>
      <w:r w:rsidRPr="002D0EBD">
        <w:rPr>
          <w:rFonts w:ascii="Arial" w:hAnsi="Arial" w:cs="Arial"/>
          <w:b/>
          <w:sz w:val="32"/>
          <w:szCs w:val="32"/>
        </w:rPr>
        <w:t xml:space="preserve"> ЕГО ИСПОЛНЕНИЕМ</w:t>
      </w:r>
    </w:p>
    <w:p w:rsidR="008329F1" w:rsidRDefault="008329F1" w:rsidP="00622EA7">
      <w:pPr>
        <w:ind w:firstLine="426"/>
        <w:jc w:val="both"/>
      </w:pPr>
    </w:p>
    <w:p w:rsidR="00622EA7" w:rsidRPr="002D0EBD" w:rsidRDefault="00F163ED" w:rsidP="00F163ED">
      <w:pPr>
        <w:ind w:firstLine="708"/>
        <w:jc w:val="both"/>
        <w:rPr>
          <w:rFonts w:ascii="Arial" w:eastAsia="Calibri" w:hAnsi="Arial" w:cs="Arial"/>
        </w:rPr>
      </w:pPr>
      <w:r>
        <w:rPr>
          <w:rFonts w:ascii="Arial" w:eastAsia="Calibri" w:hAnsi="Arial" w:cs="Arial"/>
        </w:rPr>
        <w:t xml:space="preserve">В </w:t>
      </w:r>
      <w:r w:rsidR="002D0EBD" w:rsidRPr="002D0EBD">
        <w:rPr>
          <w:rFonts w:ascii="Arial" w:eastAsia="Calibri" w:hAnsi="Arial" w:cs="Arial"/>
          <w:lang w:eastAsia="en-US"/>
        </w:rPr>
        <w:t xml:space="preserve">целях организации исполнения подпунктов 2.2, 2.8 пункта 2 раздела 1 </w:t>
      </w:r>
      <w:r w:rsidR="002D0EBD" w:rsidRPr="002D0EBD">
        <w:rPr>
          <w:rFonts w:ascii="Arial" w:hAnsi="Arial" w:cs="Arial"/>
        </w:rPr>
        <w:t>протокола № 410-ПРМ-АЧ от 13 июня 2017 года Всероссийского селекторного совещания</w:t>
      </w:r>
      <w:r w:rsidR="002D0EBD">
        <w:rPr>
          <w:rFonts w:ascii="Arial" w:hAnsi="Arial" w:cs="Arial"/>
        </w:rPr>
        <w:t xml:space="preserve"> </w:t>
      </w:r>
      <w:r w:rsidR="002D0EBD" w:rsidRPr="002D0EBD">
        <w:rPr>
          <w:rFonts w:ascii="Arial" w:hAnsi="Arial" w:cs="Arial"/>
        </w:rPr>
        <w:t xml:space="preserve">по вопросам реализации в субъектах Российской Федерации мероприятий  приоритетного проекта «Формирование комфортной городской среды» администрация </w:t>
      </w:r>
      <w:r w:rsidR="002D0EBD" w:rsidRPr="002D0EBD">
        <w:rPr>
          <w:rFonts w:ascii="Arial" w:eastAsia="Calibri" w:hAnsi="Arial" w:cs="Arial"/>
        </w:rPr>
        <w:t>Таргизского муниципального образования:</w:t>
      </w:r>
    </w:p>
    <w:p w:rsidR="00622EA7" w:rsidRPr="008329F1" w:rsidRDefault="00622EA7" w:rsidP="001946FF">
      <w:pPr>
        <w:jc w:val="both"/>
        <w:rPr>
          <w:rFonts w:ascii="Arial" w:eastAsia="Calibri" w:hAnsi="Arial" w:cs="Arial"/>
        </w:rPr>
      </w:pPr>
    </w:p>
    <w:p w:rsidR="00622EA7" w:rsidRPr="002F641F" w:rsidRDefault="002F641F" w:rsidP="002F641F">
      <w:pPr>
        <w:pStyle w:val="a3"/>
        <w:jc w:val="center"/>
        <w:rPr>
          <w:rFonts w:ascii="Arial" w:hAnsi="Arial" w:cs="Arial"/>
          <w:b/>
          <w:sz w:val="30"/>
          <w:szCs w:val="30"/>
        </w:rPr>
      </w:pPr>
      <w:r w:rsidRPr="002F641F">
        <w:rPr>
          <w:rFonts w:ascii="Arial" w:hAnsi="Arial" w:cs="Arial"/>
          <w:b/>
          <w:sz w:val="30"/>
          <w:szCs w:val="30"/>
        </w:rPr>
        <w:t>ПОСТАНОВЛЯЕТ:</w:t>
      </w:r>
    </w:p>
    <w:p w:rsidR="008329F1" w:rsidRDefault="008329F1" w:rsidP="00705B63">
      <w:pPr>
        <w:pStyle w:val="a3"/>
        <w:jc w:val="both"/>
        <w:rPr>
          <w:rFonts w:ascii="Arial" w:hAnsi="Arial" w:cs="Arial"/>
          <w:sz w:val="24"/>
          <w:szCs w:val="24"/>
        </w:rPr>
      </w:pPr>
    </w:p>
    <w:p w:rsidR="002D0EBD" w:rsidRPr="002D0EBD" w:rsidRDefault="002F641F" w:rsidP="002D0EBD">
      <w:pPr>
        <w:pStyle w:val="a3"/>
        <w:ind w:firstLine="708"/>
        <w:jc w:val="both"/>
        <w:rPr>
          <w:rFonts w:ascii="Arial" w:eastAsia="Calibri" w:hAnsi="Arial" w:cs="Arial"/>
          <w:sz w:val="24"/>
          <w:szCs w:val="24"/>
        </w:rPr>
      </w:pPr>
      <w:r w:rsidRPr="002D0EBD">
        <w:rPr>
          <w:rFonts w:ascii="Arial" w:hAnsi="Arial" w:cs="Arial"/>
          <w:sz w:val="24"/>
          <w:szCs w:val="24"/>
        </w:rPr>
        <w:t xml:space="preserve">1. </w:t>
      </w:r>
      <w:r w:rsidR="002D0EBD" w:rsidRPr="002D0EBD">
        <w:rPr>
          <w:rFonts w:ascii="Arial" w:eastAsia="Calibri" w:hAnsi="Arial" w:cs="Arial"/>
          <w:sz w:val="24"/>
          <w:szCs w:val="24"/>
        </w:rPr>
        <w:t xml:space="preserve">Утвердить план-график мероприятий, направленных на поэтапное приведение вывесок и рекламных конструкций в соответствие с правилами благоустройства, на территории </w:t>
      </w:r>
      <w:r w:rsidR="002D0EBD">
        <w:rPr>
          <w:rFonts w:ascii="Arial" w:hAnsi="Arial" w:cs="Arial"/>
          <w:sz w:val="24"/>
          <w:szCs w:val="24"/>
        </w:rPr>
        <w:t xml:space="preserve">Таргизского </w:t>
      </w:r>
      <w:r w:rsidR="002D0EBD" w:rsidRPr="002D0EBD">
        <w:rPr>
          <w:rFonts w:ascii="Arial" w:eastAsia="Calibri" w:hAnsi="Arial" w:cs="Arial"/>
          <w:sz w:val="24"/>
          <w:szCs w:val="24"/>
        </w:rPr>
        <w:t xml:space="preserve">муниципального образования и осуществлении </w:t>
      </w:r>
      <w:proofErr w:type="gramStart"/>
      <w:r w:rsidR="002D0EBD" w:rsidRPr="002D0EBD">
        <w:rPr>
          <w:rFonts w:ascii="Arial" w:eastAsia="Calibri" w:hAnsi="Arial" w:cs="Arial"/>
          <w:sz w:val="24"/>
          <w:szCs w:val="24"/>
        </w:rPr>
        <w:t>контроля за</w:t>
      </w:r>
      <w:proofErr w:type="gramEnd"/>
      <w:r w:rsidR="002D0EBD" w:rsidRPr="002D0EBD">
        <w:rPr>
          <w:rFonts w:ascii="Arial" w:eastAsia="Calibri" w:hAnsi="Arial" w:cs="Arial"/>
          <w:sz w:val="24"/>
          <w:szCs w:val="24"/>
        </w:rPr>
        <w:t xml:space="preserve"> его исполнением согласно приложению</w:t>
      </w:r>
      <w:r w:rsidR="000359DD">
        <w:rPr>
          <w:rFonts w:ascii="Arial" w:eastAsia="Calibri" w:hAnsi="Arial" w:cs="Arial"/>
          <w:sz w:val="24"/>
          <w:szCs w:val="24"/>
        </w:rPr>
        <w:t>.</w:t>
      </w:r>
    </w:p>
    <w:p w:rsidR="00932465" w:rsidRPr="002D0EBD" w:rsidRDefault="002D0EBD" w:rsidP="002D0EBD">
      <w:pPr>
        <w:pStyle w:val="a3"/>
        <w:ind w:firstLine="708"/>
        <w:jc w:val="both"/>
        <w:rPr>
          <w:rFonts w:ascii="Arial" w:hAnsi="Arial" w:cs="Arial"/>
          <w:sz w:val="24"/>
          <w:szCs w:val="24"/>
        </w:rPr>
      </w:pPr>
      <w:r w:rsidRPr="002D0EBD">
        <w:rPr>
          <w:rFonts w:ascii="Arial" w:hAnsi="Arial" w:cs="Arial"/>
          <w:sz w:val="24"/>
          <w:szCs w:val="24"/>
        </w:rPr>
        <w:t>2</w:t>
      </w:r>
      <w:r w:rsidR="002F641F" w:rsidRPr="002D0EBD">
        <w:rPr>
          <w:rFonts w:ascii="Arial" w:hAnsi="Arial" w:cs="Arial"/>
          <w:sz w:val="24"/>
          <w:szCs w:val="24"/>
        </w:rPr>
        <w:t xml:space="preserve">. </w:t>
      </w:r>
      <w:r w:rsidR="00932465" w:rsidRPr="002D0EBD">
        <w:rPr>
          <w:rFonts w:ascii="Arial" w:hAnsi="Arial" w:cs="Arial"/>
          <w:sz w:val="24"/>
          <w:szCs w:val="24"/>
        </w:rPr>
        <w:t>Опубликовать настоящее Постановление в газете «Информационный вестник» и разместить в информационно – телекоммуникационной сети «Интернет» на официально сайте администрации Таргизского муниципального образования.</w:t>
      </w:r>
    </w:p>
    <w:p w:rsidR="00932465" w:rsidRPr="002D0EBD" w:rsidRDefault="002D0EBD" w:rsidP="001946FF">
      <w:pPr>
        <w:ind w:firstLine="708"/>
        <w:rPr>
          <w:rFonts w:ascii="Arial" w:hAnsi="Arial" w:cs="Arial"/>
        </w:rPr>
      </w:pPr>
      <w:r w:rsidRPr="002D0EBD">
        <w:rPr>
          <w:rFonts w:ascii="Arial" w:hAnsi="Arial" w:cs="Arial"/>
        </w:rPr>
        <w:t>3</w:t>
      </w:r>
      <w:r w:rsidR="002F641F" w:rsidRPr="002D0EBD">
        <w:rPr>
          <w:rFonts w:ascii="Arial" w:hAnsi="Arial" w:cs="Arial"/>
        </w:rPr>
        <w:t xml:space="preserve">. </w:t>
      </w:r>
      <w:proofErr w:type="gramStart"/>
      <w:r w:rsidR="00932465" w:rsidRPr="002D0EBD">
        <w:rPr>
          <w:rFonts w:ascii="Arial" w:hAnsi="Arial" w:cs="Arial"/>
        </w:rPr>
        <w:t>Контроль за</w:t>
      </w:r>
      <w:proofErr w:type="gramEnd"/>
      <w:r w:rsidR="00932465" w:rsidRPr="002D0EBD">
        <w:rPr>
          <w:rFonts w:ascii="Arial" w:hAnsi="Arial" w:cs="Arial"/>
        </w:rPr>
        <w:t xml:space="preserve"> исполнением данного Постановления оставляю за собой.</w:t>
      </w:r>
    </w:p>
    <w:p w:rsidR="002D0EBD" w:rsidRDefault="002D0EBD" w:rsidP="00932465">
      <w:pPr>
        <w:pStyle w:val="a3"/>
        <w:ind w:firstLine="708"/>
        <w:jc w:val="both"/>
        <w:rPr>
          <w:rFonts w:ascii="Arial" w:hAnsi="Arial" w:cs="Arial"/>
          <w:sz w:val="24"/>
          <w:szCs w:val="24"/>
        </w:rPr>
      </w:pPr>
    </w:p>
    <w:p w:rsidR="008329F1" w:rsidRDefault="008329F1" w:rsidP="00932465">
      <w:pPr>
        <w:pStyle w:val="a3"/>
        <w:ind w:firstLine="708"/>
        <w:jc w:val="both"/>
        <w:rPr>
          <w:rFonts w:ascii="Arial" w:hAnsi="Arial" w:cs="Arial"/>
          <w:sz w:val="24"/>
          <w:szCs w:val="24"/>
        </w:rPr>
      </w:pPr>
    </w:p>
    <w:p w:rsidR="0062666D" w:rsidRPr="00705B63" w:rsidRDefault="00160AEA" w:rsidP="00705B63">
      <w:pPr>
        <w:pStyle w:val="a4"/>
        <w:jc w:val="left"/>
        <w:rPr>
          <w:rFonts w:ascii="Arial" w:hAnsi="Arial" w:cs="Arial"/>
          <w:szCs w:val="24"/>
        </w:rPr>
      </w:pPr>
      <w:r w:rsidRPr="00705B63">
        <w:rPr>
          <w:rFonts w:ascii="Arial" w:hAnsi="Arial" w:cs="Arial"/>
          <w:szCs w:val="24"/>
        </w:rPr>
        <w:t xml:space="preserve">Глава </w:t>
      </w:r>
      <w:r w:rsidR="00272951" w:rsidRPr="00705B63">
        <w:rPr>
          <w:rFonts w:ascii="Arial" w:hAnsi="Arial" w:cs="Arial"/>
          <w:szCs w:val="24"/>
        </w:rPr>
        <w:t>Таргизского</w:t>
      </w:r>
    </w:p>
    <w:p w:rsidR="001946FF" w:rsidRDefault="001946FF" w:rsidP="00705B63">
      <w:pPr>
        <w:rPr>
          <w:rFonts w:ascii="Arial" w:hAnsi="Arial" w:cs="Arial"/>
        </w:rPr>
      </w:pPr>
      <w:r w:rsidRPr="00705B63">
        <w:rPr>
          <w:rFonts w:ascii="Arial" w:hAnsi="Arial" w:cs="Arial"/>
        </w:rPr>
        <w:t>М</w:t>
      </w:r>
      <w:r w:rsidR="00160AEA" w:rsidRPr="00705B63">
        <w:rPr>
          <w:rFonts w:ascii="Arial" w:hAnsi="Arial" w:cs="Arial"/>
        </w:rPr>
        <w:t>униципального</w:t>
      </w:r>
    </w:p>
    <w:p w:rsidR="002D0EBD" w:rsidRDefault="00005230" w:rsidP="001946FF">
      <w:pPr>
        <w:rPr>
          <w:rFonts w:ascii="Calibri" w:hAnsi="Calibri"/>
          <w:sz w:val="22"/>
          <w:szCs w:val="22"/>
        </w:rPr>
      </w:pPr>
      <w:r w:rsidRPr="00705B63">
        <w:rPr>
          <w:rFonts w:ascii="Arial" w:hAnsi="Arial" w:cs="Arial"/>
        </w:rPr>
        <w:t>В.М.</w:t>
      </w:r>
      <w:r w:rsidR="00622EA7">
        <w:rPr>
          <w:rFonts w:ascii="Arial" w:hAnsi="Arial" w:cs="Arial"/>
        </w:rPr>
        <w:t xml:space="preserve"> </w:t>
      </w:r>
      <w:r w:rsidRPr="00705B63">
        <w:rPr>
          <w:rFonts w:ascii="Arial" w:hAnsi="Arial" w:cs="Arial"/>
        </w:rPr>
        <w:t>Киндрачук</w:t>
      </w:r>
    </w:p>
    <w:p w:rsidR="002D0EBD" w:rsidRPr="001946FF" w:rsidRDefault="002D0EBD" w:rsidP="00932465">
      <w:pPr>
        <w:jc w:val="right"/>
        <w:rPr>
          <w:rFonts w:ascii="Arial" w:hAnsi="Arial" w:cs="Arial"/>
        </w:rPr>
      </w:pPr>
    </w:p>
    <w:p w:rsidR="00932465" w:rsidRPr="001946FF" w:rsidRDefault="00932465" w:rsidP="00932465">
      <w:pPr>
        <w:jc w:val="right"/>
        <w:rPr>
          <w:rFonts w:ascii="Courier New" w:hAnsi="Courier New" w:cs="Courier New"/>
          <w:sz w:val="22"/>
          <w:szCs w:val="22"/>
        </w:rPr>
      </w:pPr>
      <w:r w:rsidRPr="001946FF">
        <w:rPr>
          <w:rFonts w:ascii="Courier New" w:hAnsi="Courier New" w:cs="Courier New"/>
          <w:sz w:val="22"/>
          <w:szCs w:val="22"/>
        </w:rPr>
        <w:t>Приложение</w:t>
      </w:r>
    </w:p>
    <w:p w:rsidR="00932465" w:rsidRPr="001946FF" w:rsidRDefault="00932465" w:rsidP="00932465">
      <w:pPr>
        <w:jc w:val="right"/>
        <w:rPr>
          <w:rFonts w:ascii="Courier New" w:hAnsi="Courier New" w:cs="Courier New"/>
          <w:sz w:val="22"/>
          <w:szCs w:val="22"/>
        </w:rPr>
      </w:pPr>
      <w:r w:rsidRPr="001946FF">
        <w:rPr>
          <w:rFonts w:ascii="Courier New" w:hAnsi="Courier New" w:cs="Courier New"/>
          <w:sz w:val="22"/>
          <w:szCs w:val="22"/>
        </w:rPr>
        <w:t xml:space="preserve">к </w:t>
      </w:r>
      <w:r w:rsidR="0086028C" w:rsidRPr="001946FF">
        <w:rPr>
          <w:rFonts w:ascii="Courier New" w:hAnsi="Courier New" w:cs="Courier New"/>
          <w:sz w:val="22"/>
          <w:szCs w:val="22"/>
        </w:rPr>
        <w:t xml:space="preserve"> </w:t>
      </w:r>
      <w:r w:rsidRPr="001946FF">
        <w:rPr>
          <w:rFonts w:ascii="Courier New" w:hAnsi="Courier New" w:cs="Courier New"/>
          <w:sz w:val="22"/>
          <w:szCs w:val="22"/>
        </w:rPr>
        <w:t>Постановлению</w:t>
      </w:r>
    </w:p>
    <w:p w:rsidR="00932465" w:rsidRPr="001946FF" w:rsidRDefault="00932465" w:rsidP="00932465">
      <w:pPr>
        <w:jc w:val="right"/>
        <w:rPr>
          <w:rFonts w:ascii="Courier New" w:hAnsi="Courier New" w:cs="Courier New"/>
          <w:sz w:val="22"/>
          <w:szCs w:val="22"/>
        </w:rPr>
      </w:pPr>
      <w:r w:rsidRPr="001946FF">
        <w:rPr>
          <w:rFonts w:ascii="Courier New" w:hAnsi="Courier New" w:cs="Courier New"/>
          <w:sz w:val="22"/>
          <w:szCs w:val="22"/>
        </w:rPr>
        <w:t>администрации Таргизского</w:t>
      </w:r>
    </w:p>
    <w:p w:rsidR="00932465" w:rsidRPr="001946FF" w:rsidRDefault="00932465" w:rsidP="00932465">
      <w:pPr>
        <w:jc w:val="right"/>
        <w:rPr>
          <w:rFonts w:ascii="Courier New" w:hAnsi="Courier New" w:cs="Courier New"/>
          <w:sz w:val="22"/>
          <w:szCs w:val="22"/>
        </w:rPr>
      </w:pPr>
      <w:r w:rsidRPr="001946FF">
        <w:rPr>
          <w:rFonts w:ascii="Courier New" w:hAnsi="Courier New" w:cs="Courier New"/>
          <w:sz w:val="22"/>
          <w:szCs w:val="22"/>
        </w:rPr>
        <w:t>муниципального образования</w:t>
      </w:r>
    </w:p>
    <w:p w:rsidR="00932465" w:rsidRDefault="001946FF" w:rsidP="00932465">
      <w:pPr>
        <w:jc w:val="right"/>
        <w:rPr>
          <w:rFonts w:ascii="Courier New" w:hAnsi="Courier New" w:cs="Courier New"/>
          <w:sz w:val="22"/>
          <w:szCs w:val="22"/>
        </w:rPr>
      </w:pPr>
      <w:r>
        <w:rPr>
          <w:rFonts w:ascii="Courier New" w:hAnsi="Courier New" w:cs="Courier New"/>
          <w:sz w:val="22"/>
          <w:szCs w:val="22"/>
        </w:rPr>
        <w:t>09.12.</w:t>
      </w:r>
      <w:r w:rsidR="00932465" w:rsidRPr="001946FF">
        <w:rPr>
          <w:rFonts w:ascii="Courier New" w:hAnsi="Courier New" w:cs="Courier New"/>
          <w:sz w:val="22"/>
          <w:szCs w:val="22"/>
        </w:rPr>
        <w:t>2017</w:t>
      </w:r>
      <w:r>
        <w:rPr>
          <w:rFonts w:ascii="Courier New" w:hAnsi="Courier New" w:cs="Courier New"/>
          <w:sz w:val="22"/>
          <w:szCs w:val="22"/>
        </w:rPr>
        <w:t xml:space="preserve"> года</w:t>
      </w:r>
      <w:r w:rsidR="00932465" w:rsidRPr="001946FF">
        <w:rPr>
          <w:rFonts w:ascii="Courier New" w:hAnsi="Courier New" w:cs="Courier New"/>
          <w:sz w:val="22"/>
          <w:szCs w:val="22"/>
        </w:rPr>
        <w:t xml:space="preserve"> №</w:t>
      </w:r>
      <w:r>
        <w:rPr>
          <w:rFonts w:ascii="Courier New" w:hAnsi="Courier New" w:cs="Courier New"/>
          <w:sz w:val="22"/>
          <w:szCs w:val="22"/>
        </w:rPr>
        <w:t>111</w:t>
      </w:r>
    </w:p>
    <w:p w:rsidR="001946FF" w:rsidRPr="001946FF" w:rsidRDefault="001946FF" w:rsidP="00932465">
      <w:pPr>
        <w:jc w:val="right"/>
        <w:rPr>
          <w:rFonts w:ascii="Arial" w:hAnsi="Arial" w:cs="Arial"/>
        </w:rPr>
      </w:pPr>
    </w:p>
    <w:p w:rsidR="002D0EBD" w:rsidRPr="001946FF" w:rsidRDefault="001946FF" w:rsidP="002D0EBD">
      <w:pPr>
        <w:jc w:val="center"/>
        <w:rPr>
          <w:rFonts w:ascii="Arial" w:eastAsia="Calibri" w:hAnsi="Arial" w:cs="Arial"/>
          <w:b/>
          <w:sz w:val="30"/>
          <w:szCs w:val="30"/>
          <w:lang w:eastAsia="en-US"/>
        </w:rPr>
      </w:pPr>
      <w:r w:rsidRPr="001946FF">
        <w:rPr>
          <w:rFonts w:ascii="Arial" w:eastAsia="Calibri" w:hAnsi="Arial" w:cs="Arial"/>
          <w:b/>
          <w:sz w:val="30"/>
          <w:szCs w:val="30"/>
          <w:lang w:eastAsia="en-US"/>
        </w:rPr>
        <w:t>ПЛАН – ГРАФИК</w:t>
      </w:r>
    </w:p>
    <w:p w:rsidR="002D0EBD" w:rsidRPr="001946FF" w:rsidRDefault="001946FF" w:rsidP="002D0EBD">
      <w:pPr>
        <w:jc w:val="center"/>
        <w:rPr>
          <w:rFonts w:ascii="Arial" w:hAnsi="Arial" w:cs="Arial"/>
          <w:b/>
          <w:sz w:val="30"/>
          <w:szCs w:val="30"/>
        </w:rPr>
      </w:pPr>
      <w:r w:rsidRPr="001946FF">
        <w:rPr>
          <w:rFonts w:ascii="Arial" w:eastAsia="Calibri" w:hAnsi="Arial" w:cs="Arial"/>
          <w:b/>
          <w:sz w:val="30"/>
          <w:szCs w:val="30"/>
          <w:lang w:eastAsia="en-US"/>
        </w:rPr>
        <w:t xml:space="preserve">МЕРОПРИЯТИЙ, НАПРАВЛЕННЫХ НА ПОЭТАПНОЕ ПРИВЕДЕНИЕ ВЫВЕСОК И </w:t>
      </w:r>
      <w:r w:rsidRPr="001946FF">
        <w:rPr>
          <w:rFonts w:ascii="Arial" w:hAnsi="Arial" w:cs="Arial"/>
          <w:b/>
          <w:sz w:val="30"/>
          <w:szCs w:val="30"/>
        </w:rPr>
        <w:t xml:space="preserve">РЕКЛАМНЫХ КОНСТРУКЦИЙ В </w:t>
      </w:r>
      <w:r w:rsidRPr="001946FF">
        <w:rPr>
          <w:rFonts w:ascii="Arial" w:hAnsi="Arial" w:cs="Arial"/>
          <w:b/>
          <w:sz w:val="30"/>
          <w:szCs w:val="30"/>
        </w:rPr>
        <w:lastRenderedPageBreak/>
        <w:t xml:space="preserve">СООТВЕТСТВИЕ С ПРАВИЛАМИ БЛАГОУСТРОЙСТВА, НА ТЕРРИТОРИИ ТАРГИЗСКОГО МУНИЦИПАЛЬНОГО ОБРАЗОВАНИЯ И ОСУЩЕСТВЛЕНИИ </w:t>
      </w:r>
      <w:proofErr w:type="gramStart"/>
      <w:r w:rsidRPr="001946FF">
        <w:rPr>
          <w:rFonts w:ascii="Arial" w:hAnsi="Arial" w:cs="Arial"/>
          <w:b/>
          <w:sz w:val="30"/>
          <w:szCs w:val="30"/>
        </w:rPr>
        <w:t>КОНТРОЛЯ ЗА</w:t>
      </w:r>
      <w:proofErr w:type="gramEnd"/>
      <w:r w:rsidRPr="001946FF">
        <w:rPr>
          <w:rFonts w:ascii="Arial" w:hAnsi="Arial" w:cs="Arial"/>
          <w:b/>
          <w:sz w:val="30"/>
          <w:szCs w:val="30"/>
        </w:rPr>
        <w:t xml:space="preserve"> ЕГО ИСПОЛНЕНИЕМ.</w:t>
      </w:r>
    </w:p>
    <w:p w:rsidR="002D0EBD" w:rsidRPr="001946FF" w:rsidRDefault="002D0EBD" w:rsidP="002D0EBD">
      <w:pPr>
        <w:jc w:val="center"/>
        <w:rPr>
          <w:rFonts w:ascii="Arial" w:eastAsia="Calibri" w:hAnsi="Arial" w:cs="Arial"/>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245"/>
        <w:gridCol w:w="2551"/>
        <w:gridCol w:w="1701"/>
      </w:tblGrid>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 xml:space="preserve">№ </w:t>
            </w:r>
            <w:proofErr w:type="spellStart"/>
            <w:proofErr w:type="gramStart"/>
            <w:r w:rsidRPr="001946FF">
              <w:rPr>
                <w:rFonts w:ascii="Courier New" w:eastAsia="Calibri" w:hAnsi="Courier New" w:cs="Courier New"/>
                <w:lang w:eastAsia="en-US"/>
              </w:rPr>
              <w:t>п</w:t>
            </w:r>
            <w:proofErr w:type="spellEnd"/>
            <w:proofErr w:type="gramEnd"/>
            <w:r w:rsidRPr="001946FF">
              <w:rPr>
                <w:rFonts w:ascii="Courier New" w:eastAsia="Calibri" w:hAnsi="Courier New" w:cs="Courier New"/>
                <w:lang w:eastAsia="en-US"/>
              </w:rPr>
              <w:t>/</w:t>
            </w:r>
            <w:proofErr w:type="spellStart"/>
            <w:r w:rsidRPr="001946FF">
              <w:rPr>
                <w:rFonts w:ascii="Courier New" w:eastAsia="Calibri" w:hAnsi="Courier New" w:cs="Courier New"/>
                <w:lang w:eastAsia="en-US"/>
              </w:rPr>
              <w:t>п</w:t>
            </w:r>
            <w:proofErr w:type="spellEnd"/>
          </w:p>
        </w:tc>
        <w:tc>
          <w:tcPr>
            <w:tcW w:w="5245"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Наименование мероприятия</w:t>
            </w:r>
          </w:p>
        </w:tc>
        <w:tc>
          <w:tcPr>
            <w:tcW w:w="255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Ответственные лица</w:t>
            </w:r>
          </w:p>
        </w:tc>
        <w:tc>
          <w:tcPr>
            <w:tcW w:w="170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Срок исполнения</w:t>
            </w:r>
          </w:p>
        </w:tc>
      </w:tr>
      <w:tr w:rsidR="002D0EBD" w:rsidRPr="001946FF" w:rsidTr="000359DD">
        <w:trPr>
          <w:trHeight w:val="190"/>
        </w:trPr>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1</w:t>
            </w:r>
          </w:p>
        </w:tc>
        <w:tc>
          <w:tcPr>
            <w:tcW w:w="5245" w:type="dxa"/>
          </w:tcPr>
          <w:p w:rsidR="002D0EBD" w:rsidRPr="001946FF" w:rsidRDefault="002D0EBD" w:rsidP="001946FF">
            <w:pPr>
              <w:ind w:left="-108" w:right="-108"/>
              <w:rPr>
                <w:rFonts w:ascii="Courier New" w:eastAsia="Calibri" w:hAnsi="Courier New" w:cs="Courier New"/>
              </w:rPr>
            </w:pPr>
            <w:r w:rsidRPr="001946FF">
              <w:rPr>
                <w:rFonts w:ascii="Courier New" w:eastAsia="Calibri" w:hAnsi="Courier New" w:cs="Courier New"/>
              </w:rPr>
              <w:t>Приведение действующих Правил благоустройства в соответствии с Методическими рекомендациями по подготовке Правил благоустройства территорий поселений, городских округов, внутригородских районов, утвержденных приказом  Минстроя России от 13.04.2017 № 711/пр.</w:t>
            </w:r>
          </w:p>
        </w:tc>
        <w:tc>
          <w:tcPr>
            <w:tcW w:w="2551" w:type="dxa"/>
          </w:tcPr>
          <w:p w:rsidR="002D0EBD" w:rsidRPr="001946FF" w:rsidRDefault="001946FF" w:rsidP="002D0EBD">
            <w:pPr>
              <w:spacing w:line="276" w:lineRule="auto"/>
              <w:jc w:val="center"/>
              <w:rPr>
                <w:rFonts w:ascii="Courier New" w:hAnsi="Courier New" w:cs="Courier New"/>
                <w:lang w:eastAsia="en-US"/>
              </w:rPr>
            </w:pPr>
            <w:r>
              <w:rPr>
                <w:rFonts w:ascii="Courier New" w:hAnsi="Courier New" w:cs="Courier New"/>
                <w:lang w:eastAsia="en-US"/>
              </w:rPr>
              <w:t xml:space="preserve">Специалист по </w:t>
            </w:r>
            <w:r w:rsidR="002D0EBD" w:rsidRPr="001946FF">
              <w:rPr>
                <w:rFonts w:ascii="Courier New" w:hAnsi="Courier New" w:cs="Courier New"/>
                <w:lang w:eastAsia="en-US"/>
              </w:rPr>
              <w:t>вопросам</w:t>
            </w:r>
          </w:p>
          <w:p w:rsidR="001946FF" w:rsidRDefault="001946FF" w:rsidP="00C7028E">
            <w:pPr>
              <w:ind w:left="-108" w:right="-108"/>
              <w:jc w:val="center"/>
              <w:rPr>
                <w:rFonts w:ascii="Courier New" w:eastAsia="Calibri" w:hAnsi="Courier New" w:cs="Courier New"/>
                <w:lang w:eastAsia="en-US"/>
              </w:rPr>
            </w:pPr>
          </w:p>
          <w:p w:rsidR="002D0EBD" w:rsidRPr="001946FF"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Руководитель аппарата</w:t>
            </w:r>
          </w:p>
        </w:tc>
        <w:tc>
          <w:tcPr>
            <w:tcW w:w="1701" w:type="dxa"/>
          </w:tcPr>
          <w:p w:rsidR="002D0EBD" w:rsidRPr="001946FF" w:rsidRDefault="001946FF" w:rsidP="002D0EB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До конца  2017 года</w:t>
            </w:r>
          </w:p>
        </w:tc>
      </w:tr>
      <w:tr w:rsidR="002D0EBD" w:rsidRPr="001946FF" w:rsidTr="000359DD">
        <w:trPr>
          <w:trHeight w:val="3891"/>
        </w:trPr>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2</w:t>
            </w:r>
          </w:p>
        </w:tc>
        <w:tc>
          <w:tcPr>
            <w:tcW w:w="5245" w:type="dxa"/>
          </w:tcPr>
          <w:p w:rsidR="002D0EBD" w:rsidRPr="001946FF" w:rsidRDefault="002D0EBD" w:rsidP="001946FF">
            <w:pPr>
              <w:ind w:left="-108" w:right="-108"/>
              <w:rPr>
                <w:rFonts w:ascii="Courier New" w:eastAsia="Calibri" w:hAnsi="Courier New" w:cs="Courier New"/>
                <w:lang w:eastAsia="en-US"/>
              </w:rPr>
            </w:pPr>
            <w:proofErr w:type="gramStart"/>
            <w:r w:rsidRPr="001946FF">
              <w:rPr>
                <w:rFonts w:ascii="Courier New" w:eastAsia="Calibri" w:hAnsi="Courier New" w:cs="Courier New"/>
              </w:rPr>
              <w:t>Проведение инвентаризации (проверки, исследования) качества городской среды с точки зрения соответствия вывесок, рекламных конструкций, размещенных на фасадах зданий, особенно в центральных частях поселения, в т.ч.  на зданиях, имеющих статус  объектов культурного наследия, нормам федерального законодательства, Правилам по благоустройству территории поселения  (с точки зрения соответствия Методическим рекомендациям по подготовке Правил благоустройства территорий поселений, городских округов, внутригородских районов, утвержденных приказом  Минстроя</w:t>
            </w:r>
            <w:proofErr w:type="gramEnd"/>
            <w:r w:rsidRPr="001946FF">
              <w:rPr>
                <w:rFonts w:ascii="Courier New" w:eastAsia="Calibri" w:hAnsi="Courier New" w:cs="Courier New"/>
              </w:rPr>
              <w:t xml:space="preserve"> России от 13.04.2017 № 711/</w:t>
            </w:r>
            <w:proofErr w:type="spellStart"/>
            <w:proofErr w:type="gramStart"/>
            <w:r w:rsidRPr="001946FF">
              <w:rPr>
                <w:rFonts w:ascii="Courier New" w:eastAsia="Calibri" w:hAnsi="Courier New" w:cs="Courier New"/>
              </w:rPr>
              <w:t>пр</w:t>
            </w:r>
            <w:proofErr w:type="spellEnd"/>
            <w:proofErr w:type="gramEnd"/>
            <w:r w:rsidRPr="001946FF">
              <w:rPr>
                <w:rFonts w:ascii="Courier New" w:eastAsia="Calibri" w:hAnsi="Courier New" w:cs="Courier New"/>
              </w:rPr>
              <w:t>), охранных обязательств объектов культурного наследия</w:t>
            </w:r>
          </w:p>
        </w:tc>
        <w:tc>
          <w:tcPr>
            <w:tcW w:w="2551" w:type="dxa"/>
          </w:tcPr>
          <w:p w:rsidR="001946FF" w:rsidRDefault="000359D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Глава администрации</w:t>
            </w:r>
          </w:p>
          <w:p w:rsidR="001946FF" w:rsidRDefault="001946FF" w:rsidP="000359DD">
            <w:pPr>
              <w:ind w:left="-108" w:right="-108"/>
              <w:jc w:val="center"/>
              <w:rPr>
                <w:rFonts w:ascii="Courier New" w:eastAsia="Calibri" w:hAnsi="Courier New" w:cs="Courier New"/>
                <w:lang w:eastAsia="en-US"/>
              </w:rPr>
            </w:pPr>
          </w:p>
          <w:p w:rsidR="000359DD" w:rsidRPr="001946FF" w:rsidRDefault="000359D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Руководитель аппарата</w:t>
            </w:r>
          </w:p>
          <w:p w:rsidR="001946FF" w:rsidRDefault="001946FF" w:rsidP="000359DD">
            <w:pPr>
              <w:ind w:left="-108" w:right="-108"/>
              <w:jc w:val="center"/>
              <w:rPr>
                <w:rFonts w:ascii="Courier New" w:eastAsia="Calibri" w:hAnsi="Courier New" w:cs="Courier New"/>
                <w:lang w:eastAsia="en-US"/>
              </w:rPr>
            </w:pPr>
          </w:p>
          <w:p w:rsidR="002D0EBD" w:rsidRPr="001946FF" w:rsidRDefault="000359D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Ведущий специалист</w:t>
            </w:r>
          </w:p>
        </w:tc>
        <w:tc>
          <w:tcPr>
            <w:tcW w:w="1701" w:type="dxa"/>
          </w:tcPr>
          <w:p w:rsidR="002D0EBD" w:rsidRPr="001946FF" w:rsidRDefault="002D0EBD" w:rsidP="001946FF">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 xml:space="preserve">До </w:t>
            </w:r>
            <w:r w:rsidR="001946FF">
              <w:rPr>
                <w:rFonts w:ascii="Courier New" w:eastAsia="Calibri" w:hAnsi="Courier New" w:cs="Courier New"/>
                <w:lang w:eastAsia="en-US"/>
              </w:rPr>
              <w:t>1 февраля</w:t>
            </w:r>
            <w:r w:rsidRPr="001946FF">
              <w:rPr>
                <w:rFonts w:ascii="Courier New" w:eastAsia="Calibri" w:hAnsi="Courier New" w:cs="Courier New"/>
                <w:lang w:eastAsia="en-US"/>
              </w:rPr>
              <w:t xml:space="preserve"> 201</w:t>
            </w:r>
            <w:r w:rsidR="001946FF">
              <w:rPr>
                <w:rFonts w:ascii="Courier New" w:eastAsia="Calibri" w:hAnsi="Courier New" w:cs="Courier New"/>
                <w:lang w:eastAsia="en-US"/>
              </w:rPr>
              <w:t>8</w:t>
            </w:r>
            <w:r w:rsidRPr="001946FF">
              <w:rPr>
                <w:rFonts w:ascii="Courier New" w:eastAsia="Calibri" w:hAnsi="Courier New" w:cs="Courier New"/>
                <w:lang w:eastAsia="en-US"/>
              </w:rPr>
              <w:t xml:space="preserve"> года</w:t>
            </w:r>
          </w:p>
        </w:tc>
      </w:tr>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3</w:t>
            </w:r>
          </w:p>
        </w:tc>
        <w:tc>
          <w:tcPr>
            <w:tcW w:w="5245" w:type="dxa"/>
          </w:tcPr>
          <w:p w:rsidR="002D0EBD" w:rsidRPr="001946FF" w:rsidRDefault="002D0EBD" w:rsidP="000359DD">
            <w:pPr>
              <w:ind w:left="-108" w:right="-108"/>
              <w:rPr>
                <w:rFonts w:ascii="Courier New" w:eastAsia="Calibri" w:hAnsi="Courier New" w:cs="Courier New"/>
                <w:lang w:eastAsia="en-US"/>
              </w:rPr>
            </w:pPr>
            <w:r w:rsidRPr="001946FF">
              <w:rPr>
                <w:rFonts w:ascii="Courier New" w:eastAsia="Calibri" w:hAnsi="Courier New" w:cs="Courier New"/>
                <w:lang w:eastAsia="en-US"/>
              </w:rPr>
              <w:t>Разработка местных регламентов и норм, четко определяющих, правила размещения вывесок.</w:t>
            </w:r>
          </w:p>
        </w:tc>
        <w:tc>
          <w:tcPr>
            <w:tcW w:w="2551" w:type="dxa"/>
          </w:tcPr>
          <w:p w:rsidR="002D0EBD" w:rsidRPr="001946FF" w:rsidRDefault="000359DD" w:rsidP="001946FF">
            <w:pPr>
              <w:spacing w:line="276" w:lineRule="auto"/>
              <w:jc w:val="center"/>
              <w:rPr>
                <w:rFonts w:ascii="Courier New" w:eastAsia="Calibri" w:hAnsi="Courier New" w:cs="Courier New"/>
                <w:lang w:eastAsia="en-US"/>
              </w:rPr>
            </w:pPr>
            <w:r w:rsidRPr="001946FF">
              <w:rPr>
                <w:rFonts w:ascii="Courier New" w:hAnsi="Courier New" w:cs="Courier New"/>
                <w:lang w:eastAsia="en-US"/>
              </w:rPr>
              <w:t>Специалист по правовым вопросам</w:t>
            </w:r>
          </w:p>
        </w:tc>
        <w:tc>
          <w:tcPr>
            <w:tcW w:w="1701" w:type="dxa"/>
          </w:tcPr>
          <w:p w:rsidR="002D0EBD" w:rsidRPr="001946FF" w:rsidRDefault="002D0EBD" w:rsidP="001946FF">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 xml:space="preserve">До </w:t>
            </w:r>
            <w:r w:rsidR="001946FF">
              <w:rPr>
                <w:rFonts w:ascii="Courier New" w:eastAsia="Calibri" w:hAnsi="Courier New" w:cs="Courier New"/>
                <w:lang w:eastAsia="en-US"/>
              </w:rPr>
              <w:t xml:space="preserve">конца </w:t>
            </w:r>
            <w:r w:rsidRPr="001946FF">
              <w:rPr>
                <w:rFonts w:ascii="Courier New" w:eastAsia="Calibri" w:hAnsi="Courier New" w:cs="Courier New"/>
                <w:lang w:eastAsia="en-US"/>
              </w:rPr>
              <w:t>2017 года</w:t>
            </w:r>
          </w:p>
        </w:tc>
      </w:tr>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4</w:t>
            </w:r>
          </w:p>
        </w:tc>
        <w:tc>
          <w:tcPr>
            <w:tcW w:w="5245" w:type="dxa"/>
          </w:tcPr>
          <w:p w:rsidR="002D0EBD" w:rsidRPr="001946FF" w:rsidRDefault="002D0EBD" w:rsidP="001946FF">
            <w:pPr>
              <w:ind w:left="-108" w:right="-108"/>
              <w:rPr>
                <w:rFonts w:ascii="Courier New" w:eastAsia="Calibri" w:hAnsi="Courier New" w:cs="Courier New"/>
                <w:lang w:eastAsia="en-US"/>
              </w:rPr>
            </w:pPr>
            <w:r w:rsidRPr="001946FF">
              <w:rPr>
                <w:rFonts w:ascii="Courier New" w:eastAsia="Calibri" w:hAnsi="Courier New" w:cs="Courier New"/>
                <w:lang w:eastAsia="en-US"/>
              </w:rPr>
              <w:t xml:space="preserve">Реализация мероприятий, направленных на поэтапное приведение вывесок и </w:t>
            </w:r>
            <w:r w:rsidRPr="001946FF">
              <w:rPr>
                <w:rFonts w:ascii="Courier New" w:hAnsi="Courier New" w:cs="Courier New"/>
              </w:rPr>
              <w:t>рекламных конструкций в соответствие с правилами благоустройства, предусматривающих завершение этой работы до конца 2018 года.</w:t>
            </w:r>
          </w:p>
        </w:tc>
        <w:tc>
          <w:tcPr>
            <w:tcW w:w="2551" w:type="dxa"/>
          </w:tcPr>
          <w:p w:rsidR="001946FF"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Г</w:t>
            </w:r>
            <w:r w:rsidR="001946FF">
              <w:rPr>
                <w:rFonts w:ascii="Courier New" w:eastAsia="Calibri" w:hAnsi="Courier New" w:cs="Courier New"/>
                <w:lang w:eastAsia="en-US"/>
              </w:rPr>
              <w:t>лава администрации</w:t>
            </w:r>
          </w:p>
          <w:p w:rsidR="001946FF" w:rsidRDefault="001946FF" w:rsidP="00C7028E">
            <w:pPr>
              <w:ind w:left="-108" w:right="-108"/>
              <w:jc w:val="center"/>
              <w:rPr>
                <w:rFonts w:ascii="Courier New" w:eastAsia="Calibri" w:hAnsi="Courier New" w:cs="Courier New"/>
                <w:lang w:eastAsia="en-US"/>
              </w:rPr>
            </w:pPr>
          </w:p>
          <w:p w:rsidR="002D0EBD" w:rsidRPr="001946FF" w:rsidRDefault="001946FF"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Ведущий специалист</w:t>
            </w:r>
          </w:p>
        </w:tc>
        <w:tc>
          <w:tcPr>
            <w:tcW w:w="170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До конца 2018 года</w:t>
            </w:r>
          </w:p>
        </w:tc>
      </w:tr>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5</w:t>
            </w:r>
          </w:p>
        </w:tc>
        <w:tc>
          <w:tcPr>
            <w:tcW w:w="5245" w:type="dxa"/>
          </w:tcPr>
          <w:p w:rsidR="002D0EBD" w:rsidRPr="001946FF" w:rsidRDefault="002D0EBD" w:rsidP="000359DD">
            <w:pPr>
              <w:ind w:left="-108" w:right="-108"/>
              <w:rPr>
                <w:rFonts w:ascii="Courier New" w:eastAsia="Calibri" w:hAnsi="Courier New" w:cs="Courier New"/>
                <w:lang w:eastAsia="en-US"/>
              </w:rPr>
            </w:pPr>
            <w:r w:rsidRPr="001946FF">
              <w:rPr>
                <w:rFonts w:ascii="Courier New" w:eastAsia="Calibri" w:hAnsi="Courier New" w:cs="Courier New"/>
                <w:lang w:eastAsia="en-US"/>
              </w:rPr>
              <w:t xml:space="preserve">Проведение информационно-разъяснительной работы с населением и предпринимателями, интересы которых будут затронуты в ходе проведения вышеуказанной работы </w:t>
            </w:r>
          </w:p>
        </w:tc>
        <w:tc>
          <w:tcPr>
            <w:tcW w:w="2551" w:type="dxa"/>
          </w:tcPr>
          <w:p w:rsidR="001946FF"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Г</w:t>
            </w:r>
            <w:r w:rsidR="002D0EBD" w:rsidRPr="001946FF">
              <w:rPr>
                <w:rFonts w:ascii="Courier New" w:eastAsia="Calibri" w:hAnsi="Courier New" w:cs="Courier New"/>
                <w:lang w:eastAsia="en-US"/>
              </w:rPr>
              <w:t xml:space="preserve">лава администрации </w:t>
            </w:r>
          </w:p>
          <w:p w:rsidR="002D0EBD" w:rsidRPr="001946FF"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Руководитель аппарата</w:t>
            </w:r>
          </w:p>
          <w:p w:rsidR="000359DD" w:rsidRPr="001946FF" w:rsidRDefault="000359D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Ведущий специалист</w:t>
            </w:r>
          </w:p>
        </w:tc>
        <w:tc>
          <w:tcPr>
            <w:tcW w:w="170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В течение реализации плана-графика, до конца 2019 года</w:t>
            </w:r>
          </w:p>
        </w:tc>
      </w:tr>
      <w:tr w:rsidR="002D0EBD" w:rsidRPr="001946FF" w:rsidTr="000359DD">
        <w:tc>
          <w:tcPr>
            <w:tcW w:w="568"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6</w:t>
            </w:r>
          </w:p>
        </w:tc>
        <w:tc>
          <w:tcPr>
            <w:tcW w:w="5245" w:type="dxa"/>
          </w:tcPr>
          <w:p w:rsidR="002D0EBD" w:rsidRPr="001946FF" w:rsidRDefault="000359DD" w:rsidP="00C7028E">
            <w:pPr>
              <w:ind w:left="-108" w:right="-108"/>
              <w:jc w:val="both"/>
              <w:rPr>
                <w:rFonts w:ascii="Courier New" w:eastAsia="Calibri" w:hAnsi="Courier New" w:cs="Courier New"/>
                <w:lang w:eastAsia="en-US"/>
              </w:rPr>
            </w:pPr>
            <w:r w:rsidRPr="001946FF">
              <w:rPr>
                <w:rFonts w:ascii="Courier New" w:hAnsi="Courier New" w:cs="Courier New"/>
              </w:rPr>
              <w:t xml:space="preserve">Разработка и внедрение современных </w:t>
            </w:r>
            <w:r w:rsidRPr="001946FF">
              <w:rPr>
                <w:rFonts w:ascii="Courier New" w:hAnsi="Courier New" w:cs="Courier New"/>
              </w:rPr>
              <w:lastRenderedPageBreak/>
              <w:t>систем навигаций (комплекс знаков, указателей, схем, обеспечивающий удобство ориентирования в населенных пунктах)</w:t>
            </w:r>
          </w:p>
        </w:tc>
        <w:tc>
          <w:tcPr>
            <w:tcW w:w="2551" w:type="dxa"/>
          </w:tcPr>
          <w:p w:rsidR="000359DD" w:rsidRPr="001946FF" w:rsidRDefault="000359D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lastRenderedPageBreak/>
              <w:t xml:space="preserve">Глава </w:t>
            </w:r>
            <w:r w:rsidRPr="001946FF">
              <w:rPr>
                <w:rFonts w:ascii="Courier New" w:eastAsia="Calibri" w:hAnsi="Courier New" w:cs="Courier New"/>
                <w:lang w:eastAsia="en-US"/>
              </w:rPr>
              <w:lastRenderedPageBreak/>
              <w:t>администрации Руководитель аппарата</w:t>
            </w:r>
          </w:p>
          <w:p w:rsidR="002D0EBD" w:rsidRPr="001946FF" w:rsidRDefault="000359D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Ведущий специалист</w:t>
            </w:r>
          </w:p>
        </w:tc>
        <w:tc>
          <w:tcPr>
            <w:tcW w:w="1701" w:type="dxa"/>
          </w:tcPr>
          <w:p w:rsidR="002D0EBD" w:rsidRPr="001946FF" w:rsidRDefault="002D0EBD" w:rsidP="00C7028E">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lastRenderedPageBreak/>
              <w:t xml:space="preserve">По выходу </w:t>
            </w:r>
            <w:r w:rsidRPr="001946FF">
              <w:rPr>
                <w:rFonts w:ascii="Courier New" w:eastAsia="Calibri" w:hAnsi="Courier New" w:cs="Courier New"/>
                <w:lang w:eastAsia="en-US"/>
              </w:rPr>
              <w:lastRenderedPageBreak/>
              <w:t>методических рекомендаций Минстроя России</w:t>
            </w:r>
          </w:p>
          <w:p w:rsidR="002D0EBD" w:rsidRPr="001946FF" w:rsidRDefault="002D0EBD" w:rsidP="000359DD">
            <w:pPr>
              <w:ind w:left="-108" w:right="-108"/>
              <w:jc w:val="center"/>
              <w:rPr>
                <w:rFonts w:ascii="Courier New" w:eastAsia="Calibri" w:hAnsi="Courier New" w:cs="Courier New"/>
                <w:lang w:eastAsia="en-US"/>
              </w:rPr>
            </w:pPr>
            <w:r w:rsidRPr="001946FF">
              <w:rPr>
                <w:rFonts w:ascii="Courier New" w:eastAsia="Calibri" w:hAnsi="Courier New" w:cs="Courier New"/>
                <w:lang w:eastAsia="en-US"/>
              </w:rPr>
              <w:t>до декабря 2019 г</w:t>
            </w:r>
            <w:r w:rsidR="000359DD" w:rsidRPr="001946FF">
              <w:rPr>
                <w:rFonts w:ascii="Courier New" w:eastAsia="Calibri" w:hAnsi="Courier New" w:cs="Courier New"/>
                <w:lang w:eastAsia="en-US"/>
              </w:rPr>
              <w:t>ода</w:t>
            </w:r>
          </w:p>
        </w:tc>
      </w:tr>
    </w:tbl>
    <w:p w:rsidR="000359DD" w:rsidRDefault="000359DD" w:rsidP="0086028C">
      <w:pPr>
        <w:jc w:val="right"/>
        <w:rPr>
          <w:rFonts w:ascii="Calibri" w:hAnsi="Calibri"/>
          <w:sz w:val="22"/>
          <w:szCs w:val="22"/>
        </w:rPr>
      </w:pPr>
    </w:p>
    <w:sectPr w:rsidR="000359DD" w:rsidSect="00005230">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74D1"/>
    <w:multiLevelType w:val="hybridMultilevel"/>
    <w:tmpl w:val="7CFE7F10"/>
    <w:lvl w:ilvl="0" w:tplc="7318C282">
      <w:start w:val="1"/>
      <w:numFmt w:val="decimal"/>
      <w:lvlText w:val="%1."/>
      <w:lvlJc w:val="left"/>
      <w:pPr>
        <w:ind w:left="1065" w:hanging="360"/>
      </w:pPr>
      <w:rPr>
        <w:rFonts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B202B8B"/>
    <w:multiLevelType w:val="multilevel"/>
    <w:tmpl w:val="0D92F0D0"/>
    <w:lvl w:ilvl="0">
      <w:start w:val="1"/>
      <w:numFmt w:val="decimal"/>
      <w:lvlText w:val="%1."/>
      <w:lvlJc w:val="left"/>
      <w:pPr>
        <w:tabs>
          <w:tab w:val="num" w:pos="1211"/>
        </w:tabs>
        <w:ind w:left="1211" w:hanging="360"/>
      </w:pPr>
      <w:rPr>
        <w:rFonts w:ascii="Arial" w:eastAsia="Times New Roman" w:hAnsi="Arial" w:cs="Arial"/>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
    <w:nsid w:val="58AF7D74"/>
    <w:multiLevelType w:val="hybridMultilevel"/>
    <w:tmpl w:val="37868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5E62E3"/>
    <w:multiLevelType w:val="hybridMultilevel"/>
    <w:tmpl w:val="159A1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985645"/>
    <w:multiLevelType w:val="hybridMultilevel"/>
    <w:tmpl w:val="11FE9C9E"/>
    <w:lvl w:ilvl="0" w:tplc="523C171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AEA"/>
    <w:rsid w:val="00005230"/>
    <w:rsid w:val="000359DD"/>
    <w:rsid w:val="00054533"/>
    <w:rsid w:val="000C4BD2"/>
    <w:rsid w:val="000D3296"/>
    <w:rsid w:val="000E1F2F"/>
    <w:rsid w:val="000F563F"/>
    <w:rsid w:val="00130C0D"/>
    <w:rsid w:val="00160AEA"/>
    <w:rsid w:val="00170C1A"/>
    <w:rsid w:val="001738D1"/>
    <w:rsid w:val="001946FF"/>
    <w:rsid w:val="001C783D"/>
    <w:rsid w:val="002455F3"/>
    <w:rsid w:val="0025363D"/>
    <w:rsid w:val="00272951"/>
    <w:rsid w:val="00283C8F"/>
    <w:rsid w:val="002A77D6"/>
    <w:rsid w:val="002B1272"/>
    <w:rsid w:val="002C15B4"/>
    <w:rsid w:val="002D0EBD"/>
    <w:rsid w:val="002D7810"/>
    <w:rsid w:val="002D79E1"/>
    <w:rsid w:val="002F42B0"/>
    <w:rsid w:val="002F641F"/>
    <w:rsid w:val="00315B3C"/>
    <w:rsid w:val="00346B1E"/>
    <w:rsid w:val="00350ED7"/>
    <w:rsid w:val="00356100"/>
    <w:rsid w:val="003603D8"/>
    <w:rsid w:val="003E32AA"/>
    <w:rsid w:val="003F1837"/>
    <w:rsid w:val="00417AE1"/>
    <w:rsid w:val="00442430"/>
    <w:rsid w:val="0048071F"/>
    <w:rsid w:val="004909EE"/>
    <w:rsid w:val="004B2448"/>
    <w:rsid w:val="00556896"/>
    <w:rsid w:val="00566AF9"/>
    <w:rsid w:val="0057555B"/>
    <w:rsid w:val="00580B11"/>
    <w:rsid w:val="00622EA7"/>
    <w:rsid w:val="0062666D"/>
    <w:rsid w:val="006933B7"/>
    <w:rsid w:val="00705B63"/>
    <w:rsid w:val="007143DB"/>
    <w:rsid w:val="00752D00"/>
    <w:rsid w:val="007A4D5B"/>
    <w:rsid w:val="007F3E97"/>
    <w:rsid w:val="007F6E05"/>
    <w:rsid w:val="00827C08"/>
    <w:rsid w:val="008329F1"/>
    <w:rsid w:val="0086028C"/>
    <w:rsid w:val="00874F35"/>
    <w:rsid w:val="008C344A"/>
    <w:rsid w:val="008C64BA"/>
    <w:rsid w:val="00916E94"/>
    <w:rsid w:val="00923894"/>
    <w:rsid w:val="00932465"/>
    <w:rsid w:val="009752A7"/>
    <w:rsid w:val="0099189B"/>
    <w:rsid w:val="00A156CC"/>
    <w:rsid w:val="00A6264B"/>
    <w:rsid w:val="00A97799"/>
    <w:rsid w:val="00AB0F53"/>
    <w:rsid w:val="00AB41BA"/>
    <w:rsid w:val="00B05086"/>
    <w:rsid w:val="00B2522E"/>
    <w:rsid w:val="00B55006"/>
    <w:rsid w:val="00BA5C14"/>
    <w:rsid w:val="00BC4BBC"/>
    <w:rsid w:val="00C26B73"/>
    <w:rsid w:val="00C727F1"/>
    <w:rsid w:val="00C900B4"/>
    <w:rsid w:val="00C91282"/>
    <w:rsid w:val="00C93FA2"/>
    <w:rsid w:val="00C95A73"/>
    <w:rsid w:val="00CC4CC3"/>
    <w:rsid w:val="00CD5693"/>
    <w:rsid w:val="00D23D0F"/>
    <w:rsid w:val="00D5238D"/>
    <w:rsid w:val="00D779D6"/>
    <w:rsid w:val="00D8239A"/>
    <w:rsid w:val="00DB109A"/>
    <w:rsid w:val="00E3204F"/>
    <w:rsid w:val="00E65B69"/>
    <w:rsid w:val="00E75BEC"/>
    <w:rsid w:val="00E77C84"/>
    <w:rsid w:val="00EA1AB8"/>
    <w:rsid w:val="00EB4111"/>
    <w:rsid w:val="00EE4EA0"/>
    <w:rsid w:val="00F163ED"/>
    <w:rsid w:val="00F275EB"/>
    <w:rsid w:val="00F35335"/>
    <w:rsid w:val="00F73024"/>
    <w:rsid w:val="00F947FE"/>
    <w:rsid w:val="00FA765D"/>
    <w:rsid w:val="00FF0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AEA"/>
    <w:pPr>
      <w:spacing w:after="0" w:line="240" w:lineRule="auto"/>
    </w:pPr>
  </w:style>
  <w:style w:type="paragraph" w:styleId="a4">
    <w:name w:val="Body Text"/>
    <w:basedOn w:val="a"/>
    <w:link w:val="a5"/>
    <w:rsid w:val="00160AEA"/>
    <w:pPr>
      <w:jc w:val="both"/>
    </w:pPr>
    <w:rPr>
      <w:szCs w:val="20"/>
    </w:rPr>
  </w:style>
  <w:style w:type="character" w:customStyle="1" w:styleId="a5">
    <w:name w:val="Основной текст Знак"/>
    <w:basedOn w:val="a0"/>
    <w:link w:val="a4"/>
    <w:rsid w:val="00160AEA"/>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3E32AA"/>
    <w:rPr>
      <w:rFonts w:ascii="Tahoma" w:hAnsi="Tahoma" w:cs="Tahoma"/>
      <w:sz w:val="16"/>
      <w:szCs w:val="16"/>
    </w:rPr>
  </w:style>
  <w:style w:type="character" w:customStyle="1" w:styleId="a7">
    <w:name w:val="Текст выноски Знак"/>
    <w:basedOn w:val="a0"/>
    <w:link w:val="a6"/>
    <w:uiPriority w:val="99"/>
    <w:semiHidden/>
    <w:rsid w:val="003E32AA"/>
    <w:rPr>
      <w:rFonts w:ascii="Tahoma" w:eastAsia="Times New Roman" w:hAnsi="Tahoma" w:cs="Tahoma"/>
      <w:sz w:val="16"/>
      <w:szCs w:val="16"/>
      <w:lang w:eastAsia="ru-RU"/>
    </w:rPr>
  </w:style>
  <w:style w:type="paragraph" w:customStyle="1" w:styleId="1">
    <w:name w:val="Знак1 Знак Знак Знак"/>
    <w:basedOn w:val="a"/>
    <w:rsid w:val="00B55006"/>
    <w:pPr>
      <w:spacing w:after="160" w:line="240" w:lineRule="exact"/>
    </w:pPr>
    <w:rPr>
      <w:rFonts w:ascii="Verdana" w:hAnsi="Verdana"/>
      <w:sz w:val="20"/>
      <w:szCs w:val="20"/>
      <w:lang w:val="en-US" w:eastAsia="en-US"/>
    </w:rPr>
  </w:style>
  <w:style w:type="paragraph" w:styleId="a8">
    <w:name w:val="List Paragraph"/>
    <w:basedOn w:val="a"/>
    <w:uiPriority w:val="34"/>
    <w:qFormat/>
    <w:rsid w:val="00705B63"/>
    <w:pPr>
      <w:ind w:left="720"/>
      <w:contextualSpacing/>
    </w:pPr>
  </w:style>
  <w:style w:type="character" w:styleId="a9">
    <w:name w:val="Hyperlink"/>
    <w:basedOn w:val="a0"/>
    <w:uiPriority w:val="99"/>
    <w:semiHidden/>
    <w:unhideWhenUsed/>
    <w:rsid w:val="00F35335"/>
    <w:rPr>
      <w:color w:val="0000FF"/>
      <w:u w:val="single"/>
    </w:rPr>
  </w:style>
  <w:style w:type="paragraph" w:styleId="aa">
    <w:name w:val="Normal (Web)"/>
    <w:basedOn w:val="a"/>
    <w:uiPriority w:val="99"/>
    <w:unhideWhenUsed/>
    <w:rsid w:val="00C95A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A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0AEA"/>
    <w:pPr>
      <w:spacing w:after="0" w:line="240" w:lineRule="auto"/>
    </w:pPr>
  </w:style>
  <w:style w:type="paragraph" w:styleId="a4">
    <w:name w:val="Body Text"/>
    <w:basedOn w:val="a"/>
    <w:link w:val="a5"/>
    <w:rsid w:val="00160AEA"/>
    <w:pPr>
      <w:jc w:val="both"/>
    </w:pPr>
    <w:rPr>
      <w:szCs w:val="20"/>
    </w:rPr>
  </w:style>
  <w:style w:type="character" w:customStyle="1" w:styleId="a5">
    <w:name w:val="Основной текст Знак"/>
    <w:basedOn w:val="a0"/>
    <w:link w:val="a4"/>
    <w:rsid w:val="00160AEA"/>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3E32AA"/>
    <w:rPr>
      <w:rFonts w:ascii="Tahoma" w:hAnsi="Tahoma" w:cs="Tahoma"/>
      <w:sz w:val="16"/>
      <w:szCs w:val="16"/>
    </w:rPr>
  </w:style>
  <w:style w:type="character" w:customStyle="1" w:styleId="a7">
    <w:name w:val="Текст выноски Знак"/>
    <w:basedOn w:val="a0"/>
    <w:link w:val="a6"/>
    <w:uiPriority w:val="99"/>
    <w:semiHidden/>
    <w:rsid w:val="003E32AA"/>
    <w:rPr>
      <w:rFonts w:ascii="Tahoma" w:eastAsia="Times New Roman" w:hAnsi="Tahoma" w:cs="Tahoma"/>
      <w:sz w:val="16"/>
      <w:szCs w:val="16"/>
      <w:lang w:eastAsia="ru-RU"/>
    </w:rPr>
  </w:style>
  <w:style w:type="paragraph" w:customStyle="1" w:styleId="1">
    <w:name w:val="Знак1 Знак Знак Знак"/>
    <w:basedOn w:val="a"/>
    <w:rsid w:val="00B55006"/>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87819410">
      <w:bodyDiv w:val="1"/>
      <w:marLeft w:val="0"/>
      <w:marRight w:val="0"/>
      <w:marTop w:val="0"/>
      <w:marBottom w:val="0"/>
      <w:divBdr>
        <w:top w:val="none" w:sz="0" w:space="0" w:color="auto"/>
        <w:left w:val="none" w:sz="0" w:space="0" w:color="auto"/>
        <w:bottom w:val="none" w:sz="0" w:space="0" w:color="auto"/>
        <w:right w:val="none" w:sz="0" w:space="0" w:color="auto"/>
      </w:divBdr>
    </w:div>
    <w:div w:id="1393386982">
      <w:bodyDiv w:val="1"/>
      <w:marLeft w:val="0"/>
      <w:marRight w:val="0"/>
      <w:marTop w:val="0"/>
      <w:marBottom w:val="0"/>
      <w:divBdr>
        <w:top w:val="none" w:sz="0" w:space="0" w:color="auto"/>
        <w:left w:val="none" w:sz="0" w:space="0" w:color="auto"/>
        <w:bottom w:val="none" w:sz="0" w:space="0" w:color="auto"/>
        <w:right w:val="none" w:sz="0" w:space="0" w:color="auto"/>
      </w:divBdr>
    </w:div>
    <w:div w:id="1482304578">
      <w:bodyDiv w:val="1"/>
      <w:marLeft w:val="0"/>
      <w:marRight w:val="0"/>
      <w:marTop w:val="0"/>
      <w:marBottom w:val="0"/>
      <w:divBdr>
        <w:top w:val="none" w:sz="0" w:space="0" w:color="auto"/>
        <w:left w:val="none" w:sz="0" w:space="0" w:color="auto"/>
        <w:bottom w:val="none" w:sz="0" w:space="0" w:color="auto"/>
        <w:right w:val="none" w:sz="0" w:space="0" w:color="auto"/>
      </w:divBdr>
    </w:div>
    <w:div w:id="19374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luke</cp:lastModifiedBy>
  <cp:revision>5</cp:revision>
  <cp:lastPrinted>2017-11-27T14:03:00Z</cp:lastPrinted>
  <dcterms:created xsi:type="dcterms:W3CDTF">2017-11-28T03:55:00Z</dcterms:created>
  <dcterms:modified xsi:type="dcterms:W3CDTF">2018-01-17T02:29:00Z</dcterms:modified>
</cp:coreProperties>
</file>