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26.12.2019г. №93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ТРИДЦАТЬ ВТОРАЯ СЕССИЯ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УСТАВ ТАРГИЗСКОГО</w:t>
      </w:r>
    </w:p>
    <w:p w:rsidR="00AB44A9" w:rsidRDefault="00AB44A9" w:rsidP="00AB44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AB44A9" w:rsidRPr="00AB44A9" w:rsidRDefault="00AB44A9" w:rsidP="00AB44A9">
      <w:pPr>
        <w:shd w:val="clear" w:color="auto" w:fill="FFFFFF"/>
        <w:tabs>
          <w:tab w:val="left" w:leader="underscore" w:pos="1238"/>
        </w:tabs>
        <w:spacing w:after="0" w:line="240" w:lineRule="auto"/>
        <w:ind w:right="53" w:firstLine="696"/>
        <w:jc w:val="both"/>
        <w:rPr>
          <w:rFonts w:ascii="Arial" w:hAnsi="Arial" w:cs="Arial"/>
          <w:spacing w:val="-6"/>
          <w:sz w:val="24"/>
          <w:szCs w:val="24"/>
        </w:rPr>
      </w:pPr>
    </w:p>
    <w:p w:rsidR="00AB44A9" w:rsidRPr="00AB44A9" w:rsidRDefault="00AB44A9" w:rsidP="00AB44A9">
      <w:pPr>
        <w:shd w:val="clear" w:color="auto" w:fill="FFFFFF"/>
        <w:tabs>
          <w:tab w:val="left" w:leader="underscore" w:pos="1238"/>
        </w:tabs>
        <w:spacing w:after="0" w:line="240" w:lineRule="auto"/>
        <w:ind w:right="53" w:firstLine="696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pacing w:val="-6"/>
          <w:sz w:val="24"/>
          <w:szCs w:val="24"/>
        </w:rPr>
        <w:t xml:space="preserve">В соответствии со ст. 7, 35, 44 Федерального закона от 06.10.2003г. №131-ФЗ «Об </w:t>
      </w:r>
      <w:r w:rsidRPr="00AB44A9">
        <w:rPr>
          <w:rFonts w:ascii="Arial" w:hAnsi="Arial" w:cs="Arial"/>
          <w:spacing w:val="-7"/>
          <w:sz w:val="24"/>
          <w:szCs w:val="24"/>
        </w:rPr>
        <w:t xml:space="preserve">общих принципах организации местного самоуправления в Российской Федерации», Дума Таргизского </w:t>
      </w:r>
      <w:r w:rsidRPr="00AB44A9">
        <w:rPr>
          <w:rFonts w:ascii="Arial" w:hAnsi="Arial" w:cs="Arial"/>
          <w:sz w:val="24"/>
          <w:szCs w:val="24"/>
        </w:rPr>
        <w:t>муниципального образования,</w:t>
      </w:r>
    </w:p>
    <w:p w:rsidR="00AB44A9" w:rsidRPr="00AB44A9" w:rsidRDefault="00AB44A9" w:rsidP="00AB44A9">
      <w:pPr>
        <w:shd w:val="clear" w:color="auto" w:fill="FFFFFF"/>
        <w:tabs>
          <w:tab w:val="left" w:leader="underscore" w:pos="1238"/>
        </w:tabs>
        <w:spacing w:after="0" w:line="240" w:lineRule="auto"/>
        <w:ind w:right="53" w:firstLine="696"/>
        <w:jc w:val="both"/>
        <w:rPr>
          <w:rFonts w:ascii="Arial" w:hAnsi="Arial" w:cs="Arial"/>
          <w:sz w:val="24"/>
          <w:szCs w:val="24"/>
        </w:rPr>
      </w:pPr>
    </w:p>
    <w:p w:rsidR="00AB44A9" w:rsidRPr="00AB44A9" w:rsidRDefault="00AB44A9" w:rsidP="00AB44A9">
      <w:pPr>
        <w:pStyle w:val="Arial123009"/>
        <w:spacing w:before="0"/>
        <w:jc w:val="center"/>
        <w:rPr>
          <w:b/>
          <w:szCs w:val="30"/>
        </w:rPr>
      </w:pPr>
      <w:r w:rsidRPr="00AB44A9">
        <w:rPr>
          <w:b/>
          <w:szCs w:val="30"/>
        </w:rPr>
        <w:t>РЕШИЛА:</w:t>
      </w:r>
    </w:p>
    <w:p w:rsid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4A9" w:rsidRPr="00AB44A9" w:rsidRDefault="00AB44A9" w:rsidP="00AB44A9">
      <w:pPr>
        <w:pStyle w:val="a3"/>
        <w:spacing w:after="0" w:line="240" w:lineRule="auto"/>
        <w:ind w:left="0" w:firstLine="696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1. Внести в Устав Таргизского муниципального образования следующие изменения:</w:t>
      </w:r>
    </w:p>
    <w:p w:rsidR="00AB44A9" w:rsidRPr="00AB44A9" w:rsidRDefault="00AB44A9" w:rsidP="00AB44A9">
      <w:pPr>
        <w:pStyle w:val="a3"/>
        <w:spacing w:after="0" w:line="240" w:lineRule="auto"/>
        <w:ind w:left="0" w:firstLine="696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1.1. Статья 6. Вопросы местного значения Поселения</w:t>
      </w:r>
    </w:p>
    <w:p w:rsidR="00AB44A9" w:rsidRPr="00AB44A9" w:rsidRDefault="00AB44A9" w:rsidP="00AB44A9">
      <w:pPr>
        <w:pStyle w:val="a3"/>
        <w:spacing w:after="0" w:line="240" w:lineRule="auto"/>
        <w:ind w:left="0" w:firstLine="696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1.1.1. пункт 8 части 2 изложить в следующей редакции: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«8) участие в организации деятельности по накоплению (в том числе раздельному накоплению) и транспортированию твёрдых коммунальных отходов»;</w:t>
      </w:r>
    </w:p>
    <w:p w:rsidR="00AB44A9" w:rsidRPr="00AB44A9" w:rsidRDefault="00AB44A9" w:rsidP="00AB44A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1.2. Статья 8. Полномочия органов местного самоуправления Поселения по решению вопросов местного значения</w:t>
      </w:r>
    </w:p>
    <w:p w:rsidR="00AB44A9" w:rsidRPr="00AB44A9" w:rsidRDefault="00AB44A9" w:rsidP="00AB44A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1.2.1. пункт 4 части 1 исключить;</w:t>
      </w:r>
    </w:p>
    <w:p w:rsidR="00AB44A9" w:rsidRPr="00AB44A9" w:rsidRDefault="00AB44A9" w:rsidP="00AB44A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1.3. Статья 41.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Внесение изменений и дополнений в Устав</w:t>
      </w:r>
    </w:p>
    <w:p w:rsidR="00AB44A9" w:rsidRPr="00AB44A9" w:rsidRDefault="00AB44A9" w:rsidP="00AB44A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1.3.1. часть 4 дополнить абзацем следующего содержания: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«Для официального опубликования (обнародования) Устава и муниципального правого акта о внесении изменений и дополнений в Устав органы местного самоуправления Таргизского муниципального образования, вправе использовать официальный портал Минюста России «Нормативные правовые акты в Российской Федерации» (</w:t>
      </w:r>
      <w:proofErr w:type="spellStart"/>
      <w:r w:rsidRPr="00AB44A9">
        <w:rPr>
          <w:rFonts w:ascii="Arial" w:hAnsi="Arial" w:cs="Arial"/>
          <w:sz w:val="24"/>
          <w:szCs w:val="24"/>
        </w:rPr>
        <w:t>htt</w:t>
      </w:r>
      <w:proofErr w:type="spellEnd"/>
      <w:r w:rsidRPr="00AB44A9">
        <w:rPr>
          <w:rFonts w:ascii="Arial" w:hAnsi="Arial" w:cs="Arial"/>
          <w:sz w:val="24"/>
          <w:szCs w:val="24"/>
        </w:rPr>
        <w:t>://</w:t>
      </w:r>
      <w:proofErr w:type="spellStart"/>
      <w:r w:rsidRPr="00AB44A9">
        <w:rPr>
          <w:rFonts w:ascii="Arial" w:hAnsi="Arial" w:cs="Arial"/>
          <w:sz w:val="24"/>
          <w:szCs w:val="24"/>
        </w:rPr>
        <w:t>pravo-minjust.ru</w:t>
      </w:r>
      <w:proofErr w:type="spellEnd"/>
      <w:r w:rsidRPr="00AB44A9">
        <w:rPr>
          <w:rFonts w:ascii="Arial" w:hAnsi="Arial" w:cs="Arial"/>
          <w:sz w:val="24"/>
          <w:szCs w:val="24"/>
        </w:rPr>
        <w:t>, http://право-минюст</w:t>
      </w:r>
      <w:proofErr w:type="gramStart"/>
      <w:r w:rsidRPr="00AB44A9">
        <w:rPr>
          <w:rFonts w:ascii="Arial" w:hAnsi="Arial" w:cs="Arial"/>
          <w:sz w:val="24"/>
          <w:szCs w:val="24"/>
        </w:rPr>
        <w:t>.р</w:t>
      </w:r>
      <w:proofErr w:type="gramEnd"/>
      <w:r w:rsidRPr="00AB44A9">
        <w:rPr>
          <w:rFonts w:ascii="Arial" w:hAnsi="Arial" w:cs="Arial"/>
          <w:sz w:val="24"/>
          <w:szCs w:val="24"/>
        </w:rPr>
        <w:t xml:space="preserve">ф, регистрация в качестве сетевого издания: </w:t>
      </w:r>
      <w:proofErr w:type="gramStart"/>
      <w:r w:rsidRPr="00AB44A9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Pr="00AB44A9">
        <w:rPr>
          <w:rFonts w:ascii="Arial" w:hAnsi="Arial" w:cs="Arial"/>
          <w:sz w:val="24"/>
          <w:szCs w:val="24"/>
        </w:rPr>
        <w:t xml:space="preserve"> При этом решение Думы Таргизского муниципального образования, или отдельный нормативный правовой акт, принятый Думой Таргизского муниципального образования, которыми оформляются изменения и дополнения, вносимые в Устав должны содержать положения о его направления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России»</w:t>
      </w:r>
      <w:r>
        <w:rPr>
          <w:rFonts w:ascii="Arial" w:hAnsi="Arial" w:cs="Arial"/>
          <w:sz w:val="24"/>
          <w:szCs w:val="24"/>
        </w:rPr>
        <w:t>.</w:t>
      </w:r>
    </w:p>
    <w:p w:rsidR="00AB44A9" w:rsidRPr="00AB44A9" w:rsidRDefault="00AB44A9" w:rsidP="00AB44A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В порядке, установленном Федеральным законом от 21.07.2005 № 97-ФЗ «О государственной 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Уставов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образований»,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предоставить муниципальный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правовой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изменении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Устав Таргизского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B44A9" w:rsidRPr="00AB44A9" w:rsidRDefault="00AB44A9" w:rsidP="00AB44A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AB44A9">
        <w:rPr>
          <w:rFonts w:ascii="Arial" w:hAnsi="Arial" w:cs="Arial"/>
          <w:sz w:val="24"/>
          <w:szCs w:val="24"/>
        </w:rPr>
        <w:t>Главе Таргизского муниципального образования, опубликовать муниципальный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правовой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Думы Таргизского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регистрации в течение 7 дней и направить в Управление Министерства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юстиции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Российской Федерации по Иркутской области сведения об источнике и о дате официального 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(обнародования)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муниципального правового акта Думы Таргизского муниципального образования для включения указанных сведений в государственный реестр уставов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муниципальных образований 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области в 10-дневной</w:t>
      </w:r>
      <w:proofErr w:type="gramEnd"/>
      <w:r w:rsidRPr="00AB44A9">
        <w:rPr>
          <w:rFonts w:ascii="Arial" w:hAnsi="Arial" w:cs="Arial"/>
          <w:sz w:val="24"/>
          <w:szCs w:val="24"/>
        </w:rPr>
        <w:t xml:space="preserve"> срок.</w:t>
      </w:r>
    </w:p>
    <w:p w:rsidR="00AB44A9" w:rsidRPr="00AB44A9" w:rsidRDefault="00AB44A9" w:rsidP="00AB44A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Настоящее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силу после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B44A9">
        <w:rPr>
          <w:rFonts w:ascii="Arial" w:hAnsi="Arial" w:cs="Arial"/>
          <w:sz w:val="24"/>
          <w:szCs w:val="24"/>
        </w:rPr>
        <w:t>и опубликования в «Информационном вестнике».</w:t>
      </w:r>
    </w:p>
    <w:p w:rsid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Глава Таргизского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В.М. Киндрачук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Депутаты Думы Таргизского муниципального образования:</w:t>
      </w:r>
    </w:p>
    <w:p w:rsid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1.Коняшкина Т.В.</w:t>
      </w:r>
    </w:p>
    <w:p w:rsid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2.Комарова О.В.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3.Сизова Т.Н.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4.Шевчук М.К.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5.Титенко О.Ю.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6. Самсонова Е.Ю.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7. Помаля В.И.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8. Клименюк Т.И</w:t>
      </w:r>
      <w:r>
        <w:rPr>
          <w:rFonts w:ascii="Arial" w:hAnsi="Arial" w:cs="Arial"/>
          <w:sz w:val="24"/>
          <w:szCs w:val="24"/>
        </w:rPr>
        <w:t>.</w:t>
      </w:r>
    </w:p>
    <w:p w:rsidR="00AB44A9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AB44A9">
        <w:rPr>
          <w:rFonts w:ascii="Arial" w:hAnsi="Arial" w:cs="Arial"/>
          <w:sz w:val="24"/>
          <w:szCs w:val="24"/>
        </w:rPr>
        <w:t>Писс</w:t>
      </w:r>
      <w:proofErr w:type="spellEnd"/>
      <w:r w:rsidRPr="00AB44A9">
        <w:rPr>
          <w:rFonts w:ascii="Arial" w:hAnsi="Arial" w:cs="Arial"/>
          <w:sz w:val="24"/>
          <w:szCs w:val="24"/>
        </w:rPr>
        <w:t xml:space="preserve"> Р.А.</w:t>
      </w:r>
    </w:p>
    <w:p w:rsidR="00D70625" w:rsidRPr="00AB44A9" w:rsidRDefault="00AB44A9" w:rsidP="00AB44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44A9">
        <w:rPr>
          <w:rFonts w:ascii="Arial" w:hAnsi="Arial" w:cs="Arial"/>
          <w:sz w:val="24"/>
          <w:szCs w:val="24"/>
        </w:rPr>
        <w:t>10. Руденко Л.И.</w:t>
      </w:r>
    </w:p>
    <w:sectPr w:rsidR="00D70625" w:rsidRPr="00AB44A9" w:rsidSect="00FE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572"/>
    <w:multiLevelType w:val="hybridMultilevel"/>
    <w:tmpl w:val="BD82D1CC"/>
    <w:lvl w:ilvl="0" w:tplc="6F9C2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6ED"/>
    <w:rsid w:val="000511EE"/>
    <w:rsid w:val="000930E3"/>
    <w:rsid w:val="001B601B"/>
    <w:rsid w:val="00210CA2"/>
    <w:rsid w:val="00294F7A"/>
    <w:rsid w:val="002B5EB5"/>
    <w:rsid w:val="002C73C8"/>
    <w:rsid w:val="002D2D10"/>
    <w:rsid w:val="00382F99"/>
    <w:rsid w:val="003831F3"/>
    <w:rsid w:val="003A13CA"/>
    <w:rsid w:val="004506A1"/>
    <w:rsid w:val="004A7483"/>
    <w:rsid w:val="00577686"/>
    <w:rsid w:val="00653870"/>
    <w:rsid w:val="00656DA2"/>
    <w:rsid w:val="006956A4"/>
    <w:rsid w:val="00797235"/>
    <w:rsid w:val="007D7A0A"/>
    <w:rsid w:val="008144F8"/>
    <w:rsid w:val="008D4A34"/>
    <w:rsid w:val="008D7420"/>
    <w:rsid w:val="008E6BF8"/>
    <w:rsid w:val="009F3DDB"/>
    <w:rsid w:val="00A001CB"/>
    <w:rsid w:val="00A963F3"/>
    <w:rsid w:val="00AB44A9"/>
    <w:rsid w:val="00B626AE"/>
    <w:rsid w:val="00BD35C3"/>
    <w:rsid w:val="00C47E4A"/>
    <w:rsid w:val="00C825FE"/>
    <w:rsid w:val="00C87C4F"/>
    <w:rsid w:val="00CA28B3"/>
    <w:rsid w:val="00CC3AA1"/>
    <w:rsid w:val="00D206ED"/>
    <w:rsid w:val="00D70625"/>
    <w:rsid w:val="00DB6788"/>
    <w:rsid w:val="00E164B7"/>
    <w:rsid w:val="00EA6172"/>
    <w:rsid w:val="00FC0695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60">
    <w:name w:val="Стиль Arial 16 пт полужирный По центру Первая строка:  0 см"/>
    <w:basedOn w:val="a"/>
    <w:rsid w:val="00D206E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0"/>
      <w:szCs w:val="20"/>
    </w:rPr>
  </w:style>
  <w:style w:type="paragraph" w:styleId="a3">
    <w:name w:val="List Paragraph"/>
    <w:basedOn w:val="a"/>
    <w:uiPriority w:val="34"/>
    <w:qFormat/>
    <w:rsid w:val="00D206ED"/>
    <w:pPr>
      <w:ind w:left="720"/>
      <w:contextualSpacing/>
    </w:pPr>
  </w:style>
  <w:style w:type="character" w:customStyle="1" w:styleId="postdate">
    <w:name w:val="postdate"/>
    <w:basedOn w:val="a0"/>
    <w:rsid w:val="00210CA2"/>
  </w:style>
  <w:style w:type="paragraph" w:customStyle="1" w:styleId="Arial123009">
    <w:name w:val="Стиль Arial По ширине Первая строка:  123 см Справа:  009 см ..."/>
    <w:basedOn w:val="a"/>
    <w:rsid w:val="00AB44A9"/>
    <w:pPr>
      <w:shd w:val="clear" w:color="auto" w:fill="FFFFFF"/>
      <w:spacing w:before="283" w:after="0" w:line="240" w:lineRule="auto"/>
      <w:ind w:right="53" w:firstLine="696"/>
      <w:jc w:val="both"/>
    </w:pPr>
    <w:rPr>
      <w:rFonts w:ascii="Arial" w:eastAsia="Times New Roman" w:hAnsi="Arial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luke</cp:lastModifiedBy>
  <cp:revision>2</cp:revision>
  <cp:lastPrinted>2020-01-10T01:56:00Z</cp:lastPrinted>
  <dcterms:created xsi:type="dcterms:W3CDTF">2020-01-10T03:12:00Z</dcterms:created>
  <dcterms:modified xsi:type="dcterms:W3CDTF">2020-01-10T03:12:00Z</dcterms:modified>
</cp:coreProperties>
</file>